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16FE0" w14:textId="77777777" w:rsidR="00573134" w:rsidRDefault="00573134" w:rsidP="005037E9">
      <w:pPr>
        <w:jc w:val="center"/>
        <w:rPr>
          <w:b/>
          <w:sz w:val="28"/>
          <w:szCs w:val="28"/>
        </w:rPr>
      </w:pPr>
    </w:p>
    <w:p w14:paraId="3D1D9E72" w14:textId="77777777" w:rsidR="00573134" w:rsidRDefault="00573134" w:rsidP="005037E9">
      <w:pPr>
        <w:jc w:val="center"/>
        <w:rPr>
          <w:b/>
          <w:sz w:val="28"/>
          <w:szCs w:val="28"/>
        </w:rPr>
      </w:pPr>
    </w:p>
    <w:p w14:paraId="34544C7D" w14:textId="77777777" w:rsidR="00573134" w:rsidRDefault="00573134" w:rsidP="005037E9">
      <w:pPr>
        <w:jc w:val="center"/>
        <w:rPr>
          <w:b/>
          <w:sz w:val="28"/>
          <w:szCs w:val="28"/>
        </w:rPr>
      </w:pPr>
    </w:p>
    <w:p w14:paraId="21071F6B" w14:textId="77777777" w:rsidR="00573134" w:rsidRDefault="00573134" w:rsidP="005037E9">
      <w:pPr>
        <w:jc w:val="center"/>
        <w:rPr>
          <w:b/>
          <w:sz w:val="28"/>
          <w:szCs w:val="28"/>
        </w:rPr>
      </w:pPr>
    </w:p>
    <w:p w14:paraId="294D14B4" w14:textId="77777777" w:rsidR="005037E9" w:rsidRPr="007551EB" w:rsidRDefault="005037E9" w:rsidP="005037E9">
      <w:pPr>
        <w:jc w:val="both"/>
        <w:rPr>
          <w:sz w:val="22"/>
          <w:szCs w:val="22"/>
        </w:rPr>
      </w:pPr>
    </w:p>
    <w:p w14:paraId="0D200626" w14:textId="77777777" w:rsidR="00573134" w:rsidRDefault="00573134" w:rsidP="005037E9">
      <w:pPr>
        <w:jc w:val="both"/>
        <w:rPr>
          <w:rFonts w:asciiTheme="majorHAnsi" w:hAnsiTheme="majorHAnsi"/>
          <w:sz w:val="22"/>
          <w:szCs w:val="22"/>
        </w:rPr>
      </w:pPr>
    </w:p>
    <w:p w14:paraId="2CAD2371" w14:textId="77777777" w:rsidR="00737B30" w:rsidRDefault="005037E9" w:rsidP="00737B30">
      <w:pPr>
        <w:jc w:val="both"/>
        <w:rPr>
          <w:rFonts w:asciiTheme="majorHAnsi" w:hAnsiTheme="majorHAnsi"/>
          <w:sz w:val="22"/>
          <w:szCs w:val="22"/>
        </w:rPr>
      </w:pPr>
      <w:r w:rsidRPr="007551EB">
        <w:rPr>
          <w:rFonts w:asciiTheme="majorHAnsi" w:hAnsiTheme="majorHAnsi"/>
        </w:rPr>
        <w:tab/>
      </w:r>
      <w:r w:rsidRPr="007551EB">
        <w:rPr>
          <w:rFonts w:asciiTheme="majorHAnsi" w:hAnsiTheme="majorHAnsi"/>
        </w:rPr>
        <w:tab/>
      </w:r>
    </w:p>
    <w:p w14:paraId="09356A77" w14:textId="71AA6F52" w:rsidR="00737B30" w:rsidRPr="005832E6" w:rsidRDefault="00737B30" w:rsidP="00737B30">
      <w:pPr>
        <w:jc w:val="both"/>
        <w:rPr>
          <w:b/>
          <w:bCs/>
          <w:sz w:val="22"/>
          <w:szCs w:val="22"/>
        </w:rPr>
      </w:pPr>
      <w:r w:rsidRPr="005832E6">
        <w:rPr>
          <w:b/>
          <w:bCs/>
          <w:sz w:val="22"/>
          <w:szCs w:val="22"/>
        </w:rPr>
        <w:t xml:space="preserve">WEEK </w:t>
      </w:r>
      <w:r w:rsidR="00387531">
        <w:rPr>
          <w:b/>
          <w:bCs/>
          <w:sz w:val="22"/>
          <w:szCs w:val="22"/>
        </w:rPr>
        <w:t>7</w:t>
      </w:r>
      <w:r w:rsidR="00360336">
        <w:rPr>
          <w:b/>
          <w:bCs/>
          <w:sz w:val="22"/>
          <w:szCs w:val="22"/>
        </w:rPr>
        <w:t>-</w:t>
      </w:r>
      <w:r w:rsidRPr="005832E6">
        <w:rPr>
          <w:b/>
          <w:bCs/>
          <w:sz w:val="22"/>
          <w:szCs w:val="22"/>
        </w:rPr>
        <w:t xml:space="preserve"> FEB</w:t>
      </w:r>
      <w:r w:rsidR="00926A87">
        <w:rPr>
          <w:b/>
          <w:bCs/>
          <w:sz w:val="22"/>
          <w:szCs w:val="22"/>
        </w:rPr>
        <w:t xml:space="preserve"> 22</w:t>
      </w:r>
      <w:r w:rsidRPr="005832E6">
        <w:rPr>
          <w:b/>
          <w:bCs/>
          <w:sz w:val="22"/>
          <w:szCs w:val="22"/>
        </w:rPr>
        <w:t xml:space="preserve"> -</w:t>
      </w:r>
      <w:r w:rsidR="00387531">
        <w:rPr>
          <w:b/>
          <w:bCs/>
          <w:sz w:val="22"/>
          <w:szCs w:val="22"/>
        </w:rPr>
        <w:t>26</w:t>
      </w:r>
      <w:r w:rsidRPr="005832E6">
        <w:rPr>
          <w:b/>
          <w:bCs/>
          <w:sz w:val="22"/>
          <w:szCs w:val="22"/>
          <w:vertAlign w:val="superscript"/>
        </w:rPr>
        <w:t>TH</w:t>
      </w:r>
    </w:p>
    <w:p w14:paraId="6142047C" w14:textId="77777777" w:rsidR="00737B30" w:rsidRPr="005832E6" w:rsidRDefault="00737B30" w:rsidP="00737B30">
      <w:pPr>
        <w:jc w:val="both"/>
        <w:rPr>
          <w:sz w:val="22"/>
          <w:szCs w:val="22"/>
        </w:rPr>
      </w:pPr>
      <w:r w:rsidRPr="005832E6">
        <w:rPr>
          <w:sz w:val="22"/>
          <w:szCs w:val="22"/>
        </w:rPr>
        <w:t>To: Iowa Firefighters Association</w:t>
      </w:r>
    </w:p>
    <w:p w14:paraId="3CB2FE29" w14:textId="77777777" w:rsidR="00737B30" w:rsidRPr="005832E6" w:rsidRDefault="00737B30" w:rsidP="00737B30">
      <w:pPr>
        <w:jc w:val="both"/>
        <w:rPr>
          <w:sz w:val="22"/>
          <w:szCs w:val="22"/>
        </w:rPr>
      </w:pPr>
      <w:r w:rsidRPr="005832E6">
        <w:rPr>
          <w:sz w:val="22"/>
          <w:szCs w:val="22"/>
        </w:rPr>
        <w:t>From: John &amp; Cyndi Pederson</w:t>
      </w:r>
      <w:r w:rsidRPr="005832E6">
        <w:rPr>
          <w:sz w:val="22"/>
          <w:szCs w:val="22"/>
        </w:rPr>
        <w:tab/>
      </w:r>
      <w:r w:rsidRPr="005832E6">
        <w:rPr>
          <w:sz w:val="22"/>
          <w:szCs w:val="22"/>
        </w:rPr>
        <w:tab/>
      </w:r>
      <w:r w:rsidRPr="005832E6">
        <w:rPr>
          <w:sz w:val="22"/>
          <w:szCs w:val="22"/>
        </w:rPr>
        <w:tab/>
      </w:r>
      <w:r w:rsidRPr="005832E6">
        <w:rPr>
          <w:sz w:val="22"/>
          <w:szCs w:val="22"/>
        </w:rPr>
        <w:tab/>
      </w:r>
      <w:r w:rsidRPr="005832E6">
        <w:rPr>
          <w:sz w:val="22"/>
          <w:szCs w:val="22"/>
        </w:rPr>
        <w:tab/>
      </w:r>
      <w:r w:rsidRPr="005832E6">
        <w:rPr>
          <w:sz w:val="22"/>
          <w:szCs w:val="22"/>
        </w:rPr>
        <w:tab/>
      </w:r>
      <w:r w:rsidRPr="005832E6">
        <w:rPr>
          <w:sz w:val="22"/>
          <w:szCs w:val="22"/>
        </w:rPr>
        <w:tab/>
      </w:r>
      <w:r w:rsidRPr="005832E6">
        <w:rPr>
          <w:sz w:val="22"/>
          <w:szCs w:val="22"/>
        </w:rPr>
        <w:tab/>
      </w:r>
      <w:r w:rsidRPr="005832E6">
        <w:rPr>
          <w:sz w:val="22"/>
          <w:szCs w:val="22"/>
        </w:rPr>
        <w:tab/>
      </w:r>
      <w:r w:rsidRPr="005832E6">
        <w:rPr>
          <w:sz w:val="22"/>
          <w:szCs w:val="22"/>
        </w:rPr>
        <w:tab/>
      </w:r>
    </w:p>
    <w:p w14:paraId="39CD4110" w14:textId="77777777" w:rsidR="00737B30" w:rsidRPr="005832E6" w:rsidRDefault="00737B30" w:rsidP="00737B30">
      <w:pPr>
        <w:jc w:val="both"/>
        <w:rPr>
          <w:b/>
          <w:bCs/>
          <w:sz w:val="22"/>
          <w:szCs w:val="22"/>
        </w:rPr>
      </w:pPr>
      <w:r w:rsidRPr="005832E6">
        <w:rPr>
          <w:b/>
          <w:bCs/>
          <w:sz w:val="22"/>
          <w:szCs w:val="22"/>
        </w:rPr>
        <w:t>News from the Hill</w:t>
      </w:r>
    </w:p>
    <w:p w14:paraId="2A3B1957" w14:textId="77777777" w:rsidR="00737B30" w:rsidRDefault="00737B30" w:rsidP="00737B30">
      <w:pPr>
        <w:jc w:val="both"/>
        <w:rPr>
          <w:sz w:val="22"/>
          <w:szCs w:val="22"/>
        </w:rPr>
      </w:pPr>
    </w:p>
    <w:p w14:paraId="40D54616" w14:textId="01184FD7" w:rsidR="00360336" w:rsidRDefault="00926A87" w:rsidP="00926A87">
      <w:pPr>
        <w:rPr>
          <w:rFonts w:ascii="Times New Roman" w:hAnsi="Times New Roman" w:cs="Times New Roman"/>
          <w:sz w:val="22"/>
          <w:szCs w:val="22"/>
        </w:rPr>
      </w:pPr>
      <w:r w:rsidRPr="00926A87">
        <w:rPr>
          <w:rFonts w:ascii="Times New Roman" w:hAnsi="Times New Roman" w:cs="Times New Roman"/>
          <w:sz w:val="22"/>
          <w:szCs w:val="22"/>
        </w:rPr>
        <w:t xml:space="preserve">One of the big focuses this week at the Capitol was the VOTING CHANGE legislation. After several hours </w:t>
      </w:r>
      <w:proofErr w:type="spellStart"/>
      <w:r w:rsidRPr="00926A87">
        <w:rPr>
          <w:rFonts w:ascii="Times New Roman" w:hAnsi="Times New Roman" w:cs="Times New Roman"/>
          <w:sz w:val="22"/>
          <w:szCs w:val="22"/>
        </w:rPr>
        <w:t>of</w:t>
      </w:r>
      <w:proofErr w:type="spellEnd"/>
      <w:r w:rsidRPr="00926A87">
        <w:rPr>
          <w:rFonts w:ascii="Times New Roman" w:hAnsi="Times New Roman" w:cs="Times New Roman"/>
          <w:sz w:val="22"/>
          <w:szCs w:val="22"/>
        </w:rPr>
        <w:t xml:space="preserve"> debate</w:t>
      </w:r>
      <w:r>
        <w:rPr>
          <w:rFonts w:ascii="Times New Roman" w:hAnsi="Times New Roman" w:cs="Times New Roman"/>
          <w:sz w:val="22"/>
          <w:szCs w:val="22"/>
        </w:rPr>
        <w:t>,</w:t>
      </w:r>
      <w:r w:rsidRPr="00926A87">
        <w:rPr>
          <w:rFonts w:ascii="Times New Roman" w:hAnsi="Times New Roman" w:cs="Times New Roman"/>
          <w:sz w:val="22"/>
          <w:szCs w:val="22"/>
        </w:rPr>
        <w:t xml:space="preserve"> SF 413 made numerous changes to the voting procedures including: reducing the number of days to</w:t>
      </w:r>
      <w:r>
        <w:rPr>
          <w:rFonts w:ascii="Times New Roman" w:hAnsi="Times New Roman" w:cs="Times New Roman"/>
          <w:sz w:val="22"/>
          <w:szCs w:val="22"/>
        </w:rPr>
        <w:t xml:space="preserve"> </w:t>
      </w:r>
      <w:r w:rsidRPr="00926A87">
        <w:rPr>
          <w:rFonts w:ascii="Times New Roman" w:hAnsi="Times New Roman" w:cs="Times New Roman"/>
          <w:sz w:val="22"/>
          <w:szCs w:val="22"/>
        </w:rPr>
        <w:t>send out absentee ballots to 20, closing the polls at 8:00</w:t>
      </w:r>
      <w:r>
        <w:rPr>
          <w:rFonts w:ascii="Times New Roman" w:hAnsi="Times New Roman" w:cs="Times New Roman"/>
          <w:sz w:val="22"/>
          <w:szCs w:val="22"/>
        </w:rPr>
        <w:t xml:space="preserve"> </w:t>
      </w:r>
      <w:r w:rsidRPr="00926A87">
        <w:rPr>
          <w:rFonts w:ascii="Times New Roman" w:hAnsi="Times New Roman" w:cs="Times New Roman"/>
          <w:sz w:val="22"/>
          <w:szCs w:val="22"/>
        </w:rPr>
        <w:t xml:space="preserve">pm, reducing the number of days to in-person voting to 20, </w:t>
      </w:r>
      <w:r>
        <w:rPr>
          <w:rFonts w:ascii="Times New Roman" w:hAnsi="Times New Roman" w:cs="Times New Roman"/>
          <w:sz w:val="22"/>
          <w:szCs w:val="22"/>
        </w:rPr>
        <w:t>l</w:t>
      </w:r>
      <w:r w:rsidRPr="00926A87">
        <w:rPr>
          <w:rFonts w:ascii="Times New Roman" w:hAnsi="Times New Roman" w:cs="Times New Roman"/>
          <w:sz w:val="22"/>
          <w:szCs w:val="22"/>
        </w:rPr>
        <w:t>imiting satellite voting locations and drop boxes, limiting who can deliver an absentee ballot or help a person to vote and the possibility for felony charges for auditors or others who violate election laws.</w:t>
      </w:r>
      <w:r>
        <w:rPr>
          <w:rFonts w:ascii="Times New Roman" w:hAnsi="Times New Roman" w:cs="Times New Roman"/>
          <w:sz w:val="22"/>
          <w:szCs w:val="22"/>
        </w:rPr>
        <w:t xml:space="preserve"> Senator Roby Smith stated that the 2020 elections exposed serious vulnerabilities concerning Iowa election laws. Senator Carlin said that many Republican</w:t>
      </w:r>
      <w:r w:rsidR="00E145BF">
        <w:rPr>
          <w:rFonts w:ascii="Times New Roman" w:hAnsi="Times New Roman" w:cs="Times New Roman"/>
          <w:sz w:val="22"/>
          <w:szCs w:val="22"/>
        </w:rPr>
        <w:t>s believe President Biden was elected due to fraudulent activity.</w:t>
      </w:r>
    </w:p>
    <w:p w14:paraId="42E96359" w14:textId="577C56C0" w:rsidR="00E145BF" w:rsidRDefault="00E145BF" w:rsidP="00926A87">
      <w:pPr>
        <w:rPr>
          <w:rFonts w:ascii="Times New Roman" w:hAnsi="Times New Roman" w:cs="Times New Roman"/>
          <w:sz w:val="22"/>
          <w:szCs w:val="22"/>
        </w:rPr>
      </w:pPr>
      <w:r>
        <w:rPr>
          <w:rFonts w:ascii="Times New Roman" w:hAnsi="Times New Roman" w:cs="Times New Roman"/>
          <w:sz w:val="22"/>
          <w:szCs w:val="22"/>
        </w:rPr>
        <w:t>Democrats believe this bill will make it harder for county auditors to do their jobs effectively.</w:t>
      </w:r>
    </w:p>
    <w:p w14:paraId="383CDE46" w14:textId="5818E4C8" w:rsidR="00E145BF" w:rsidRDefault="00E145BF" w:rsidP="00926A87">
      <w:pPr>
        <w:rPr>
          <w:rFonts w:ascii="Times New Roman" w:hAnsi="Times New Roman" w:cs="Times New Roman"/>
          <w:sz w:val="22"/>
          <w:szCs w:val="22"/>
        </w:rPr>
      </w:pPr>
      <w:r>
        <w:rPr>
          <w:rFonts w:ascii="Times New Roman" w:hAnsi="Times New Roman" w:cs="Times New Roman"/>
          <w:sz w:val="22"/>
          <w:szCs w:val="22"/>
        </w:rPr>
        <w:t>They also said that judges have found no evidence of fraud in the 2020 election.</w:t>
      </w:r>
    </w:p>
    <w:p w14:paraId="4E0DAF1D" w14:textId="7E03B8EF" w:rsidR="00E145BF" w:rsidRDefault="00E145BF" w:rsidP="00926A87">
      <w:pPr>
        <w:rPr>
          <w:rFonts w:ascii="Times New Roman" w:hAnsi="Times New Roman" w:cs="Times New Roman"/>
          <w:sz w:val="22"/>
          <w:szCs w:val="22"/>
        </w:rPr>
      </w:pPr>
    </w:p>
    <w:p w14:paraId="702F051B" w14:textId="77777777" w:rsidR="00E145BF" w:rsidRDefault="00E145BF" w:rsidP="00926A87">
      <w:pPr>
        <w:rPr>
          <w:rFonts w:ascii="Times New Roman" w:hAnsi="Times New Roman" w:cs="Times New Roman"/>
          <w:sz w:val="22"/>
          <w:szCs w:val="22"/>
        </w:rPr>
      </w:pPr>
      <w:r>
        <w:rPr>
          <w:rFonts w:ascii="Times New Roman" w:hAnsi="Times New Roman" w:cs="Times New Roman"/>
          <w:sz w:val="22"/>
          <w:szCs w:val="22"/>
        </w:rPr>
        <w:t xml:space="preserve">Former Governor Tom Vilsack was confirmed on Tuesday as the Secretary of the USDA on a </w:t>
      </w:r>
    </w:p>
    <w:p w14:paraId="6FDA9B03" w14:textId="03E6650F" w:rsidR="00E145BF" w:rsidRDefault="00E145BF" w:rsidP="00926A87">
      <w:pPr>
        <w:rPr>
          <w:rFonts w:ascii="Times New Roman" w:hAnsi="Times New Roman" w:cs="Times New Roman"/>
          <w:sz w:val="22"/>
          <w:szCs w:val="22"/>
        </w:rPr>
      </w:pPr>
      <w:r>
        <w:rPr>
          <w:rFonts w:ascii="Times New Roman" w:hAnsi="Times New Roman" w:cs="Times New Roman"/>
          <w:sz w:val="22"/>
          <w:szCs w:val="22"/>
        </w:rPr>
        <w:t>92-7 vote. He previously served in this role under the Obama Administration.</w:t>
      </w:r>
    </w:p>
    <w:p w14:paraId="38BFA460" w14:textId="2B11CBFF" w:rsidR="001643A9" w:rsidRDefault="001643A9" w:rsidP="00926A87">
      <w:pPr>
        <w:rPr>
          <w:rFonts w:ascii="Times New Roman" w:hAnsi="Times New Roman" w:cs="Times New Roman"/>
          <w:sz w:val="22"/>
          <w:szCs w:val="22"/>
        </w:rPr>
      </w:pPr>
    </w:p>
    <w:p w14:paraId="64CBB64C" w14:textId="7EE86C1A" w:rsidR="001643A9" w:rsidRPr="001A4746" w:rsidRDefault="001643A9" w:rsidP="00926A87">
      <w:pPr>
        <w:rPr>
          <w:rFonts w:ascii="Times New Roman" w:hAnsi="Times New Roman" w:cs="Times New Roman"/>
          <w:sz w:val="22"/>
          <w:szCs w:val="22"/>
        </w:rPr>
      </w:pPr>
      <w:r>
        <w:rPr>
          <w:rFonts w:ascii="Times New Roman" w:hAnsi="Times New Roman" w:cs="Times New Roman"/>
          <w:sz w:val="22"/>
          <w:szCs w:val="22"/>
        </w:rPr>
        <w:t>This coming week is funnel week which means all bills need to be passed by both the sub and full committees in at least one chamber to stay alive.</w:t>
      </w:r>
      <w:r w:rsidR="00A70984">
        <w:rPr>
          <w:rFonts w:ascii="Times New Roman" w:hAnsi="Times New Roman" w:cs="Times New Roman"/>
          <w:sz w:val="22"/>
          <w:szCs w:val="22"/>
        </w:rPr>
        <w:t xml:space="preserve"> Most of our bills meet that criteria and are ready for floor debate. Ways and Means bills and Appropriation bills are exempt from that rule.</w:t>
      </w:r>
    </w:p>
    <w:p w14:paraId="004FBAA1" w14:textId="77777777" w:rsidR="00737B30" w:rsidRDefault="00737B30" w:rsidP="00737B30">
      <w:pPr>
        <w:jc w:val="both"/>
        <w:rPr>
          <w:b/>
          <w:bCs/>
          <w:sz w:val="22"/>
          <w:szCs w:val="22"/>
        </w:rPr>
      </w:pPr>
    </w:p>
    <w:p w14:paraId="0DB75DF3" w14:textId="77777777" w:rsidR="00737B30" w:rsidRDefault="00737B30" w:rsidP="00737B30">
      <w:pPr>
        <w:jc w:val="both"/>
        <w:rPr>
          <w:b/>
          <w:bCs/>
          <w:sz w:val="22"/>
          <w:szCs w:val="22"/>
        </w:rPr>
      </w:pPr>
    </w:p>
    <w:p w14:paraId="4E9BF43E" w14:textId="77777777" w:rsidR="00737B30" w:rsidRDefault="00737B30" w:rsidP="00737B30">
      <w:pPr>
        <w:jc w:val="both"/>
        <w:rPr>
          <w:b/>
          <w:bCs/>
          <w:sz w:val="22"/>
          <w:szCs w:val="22"/>
        </w:rPr>
      </w:pPr>
    </w:p>
    <w:p w14:paraId="710DA0A5" w14:textId="77777777" w:rsidR="00737B30" w:rsidRPr="00737B30" w:rsidRDefault="00737B30" w:rsidP="00737B30">
      <w:pPr>
        <w:jc w:val="both"/>
        <w:rPr>
          <w:b/>
          <w:bCs/>
          <w:sz w:val="28"/>
          <w:szCs w:val="28"/>
          <w:u w:val="single"/>
        </w:rPr>
      </w:pPr>
      <w:r w:rsidRPr="00737B30">
        <w:rPr>
          <w:b/>
          <w:bCs/>
          <w:sz w:val="28"/>
          <w:szCs w:val="28"/>
          <w:u w:val="single"/>
        </w:rPr>
        <w:t>Bills of Interest to IFA</w:t>
      </w:r>
    </w:p>
    <w:p w14:paraId="32D8DEF1" w14:textId="77777777" w:rsidR="00737B30" w:rsidRPr="001004C2" w:rsidRDefault="00737B30" w:rsidP="00737B30">
      <w:pPr>
        <w:jc w:val="both"/>
        <w:rPr>
          <w:b/>
          <w:bCs/>
          <w:sz w:val="22"/>
          <w:szCs w:val="22"/>
          <w:u w:val="single"/>
        </w:rPr>
      </w:pPr>
    </w:p>
    <w:p w14:paraId="44ED86E9" w14:textId="500034A6" w:rsidR="00737B30" w:rsidRDefault="00737B30" w:rsidP="00737B30">
      <w:pPr>
        <w:jc w:val="both"/>
        <w:rPr>
          <w:b/>
          <w:bCs/>
          <w:sz w:val="22"/>
          <w:szCs w:val="22"/>
        </w:rPr>
      </w:pPr>
      <w:r>
        <w:rPr>
          <w:b/>
          <w:bCs/>
          <w:sz w:val="22"/>
          <w:szCs w:val="22"/>
        </w:rPr>
        <w:t xml:space="preserve">SF 71/ SF 331  Use of Lights- Transportation Committee </w:t>
      </w:r>
    </w:p>
    <w:p w14:paraId="55291504" w14:textId="77777777" w:rsidR="00EF7530" w:rsidRPr="0096172C" w:rsidRDefault="00EF7530" w:rsidP="00EF7530">
      <w:pPr>
        <w:jc w:val="both"/>
        <w:rPr>
          <w:sz w:val="22"/>
          <w:szCs w:val="22"/>
        </w:rPr>
      </w:pPr>
      <w:r>
        <w:rPr>
          <w:sz w:val="22"/>
          <w:szCs w:val="22"/>
        </w:rPr>
        <w:t>This bill authorizes the use of various lights on emergency vehicles.</w:t>
      </w:r>
    </w:p>
    <w:p w14:paraId="1B4C363C" w14:textId="55C953C4" w:rsidR="00737B30" w:rsidRDefault="00737B30" w:rsidP="00737B30">
      <w:pPr>
        <w:jc w:val="both"/>
        <w:rPr>
          <w:sz w:val="22"/>
          <w:szCs w:val="22"/>
        </w:rPr>
      </w:pPr>
      <w:r>
        <w:rPr>
          <w:sz w:val="22"/>
          <w:szCs w:val="22"/>
        </w:rPr>
        <w:t>(Shipley, Bisignano, and Rozenboom)</w:t>
      </w:r>
    </w:p>
    <w:p w14:paraId="61DAE9B8" w14:textId="49268391" w:rsidR="00737B30" w:rsidRPr="00737B30" w:rsidRDefault="00737B30" w:rsidP="00737B30">
      <w:pPr>
        <w:jc w:val="both"/>
        <w:rPr>
          <w:color w:val="FF0000"/>
          <w:sz w:val="22"/>
          <w:szCs w:val="22"/>
        </w:rPr>
      </w:pPr>
      <w:r>
        <w:rPr>
          <w:color w:val="FF0000"/>
          <w:sz w:val="22"/>
          <w:szCs w:val="22"/>
        </w:rPr>
        <w:t>Passed subcommittee and full committee</w:t>
      </w:r>
    </w:p>
    <w:p w14:paraId="2C254A47" w14:textId="54181BDC" w:rsidR="00737B30" w:rsidRPr="00737B30" w:rsidRDefault="00737B30" w:rsidP="00737B30">
      <w:pPr>
        <w:jc w:val="both"/>
        <w:rPr>
          <w:b/>
          <w:bCs/>
          <w:sz w:val="22"/>
          <w:szCs w:val="22"/>
        </w:rPr>
      </w:pPr>
      <w:r w:rsidRPr="00737B30">
        <w:rPr>
          <w:b/>
          <w:bCs/>
          <w:sz w:val="22"/>
          <w:szCs w:val="22"/>
        </w:rPr>
        <w:t>HSB 189</w:t>
      </w:r>
      <w:r w:rsidR="00ED1CA3">
        <w:rPr>
          <w:b/>
          <w:bCs/>
          <w:sz w:val="22"/>
          <w:szCs w:val="22"/>
        </w:rPr>
        <w:t>/HF 654</w:t>
      </w:r>
      <w:r w:rsidRPr="00737B30">
        <w:rPr>
          <w:b/>
          <w:bCs/>
          <w:sz w:val="22"/>
          <w:szCs w:val="22"/>
        </w:rPr>
        <w:t xml:space="preserve"> Use of Lights-COMPANION Bill</w:t>
      </w:r>
    </w:p>
    <w:p w14:paraId="29CEC5C8" w14:textId="69C3AE7C" w:rsidR="00737B30" w:rsidRDefault="00737B30" w:rsidP="00737B30">
      <w:pPr>
        <w:jc w:val="both"/>
        <w:rPr>
          <w:sz w:val="22"/>
          <w:szCs w:val="22"/>
        </w:rPr>
      </w:pPr>
      <w:r>
        <w:rPr>
          <w:sz w:val="22"/>
          <w:szCs w:val="22"/>
        </w:rPr>
        <w:t>(Maxwell, Bradley, Forbes)</w:t>
      </w:r>
    </w:p>
    <w:p w14:paraId="088A3EA2" w14:textId="77777777" w:rsidR="00EF7530" w:rsidRDefault="00EF7530" w:rsidP="00737B30">
      <w:pPr>
        <w:jc w:val="both"/>
        <w:rPr>
          <w:color w:val="FF0000"/>
          <w:sz w:val="22"/>
          <w:szCs w:val="22"/>
        </w:rPr>
      </w:pPr>
      <w:r>
        <w:rPr>
          <w:color w:val="FF0000"/>
          <w:sz w:val="22"/>
          <w:szCs w:val="22"/>
        </w:rPr>
        <w:t>Passed subcommittee with amendment to allow tow truck to use red/blue lights.</w:t>
      </w:r>
    </w:p>
    <w:p w14:paraId="74E8C594" w14:textId="0661C0D0" w:rsidR="00EF7530" w:rsidRDefault="00EF7530" w:rsidP="00737B30">
      <w:pPr>
        <w:jc w:val="both"/>
        <w:rPr>
          <w:color w:val="FF0000"/>
          <w:sz w:val="22"/>
          <w:szCs w:val="22"/>
        </w:rPr>
      </w:pPr>
      <w:r>
        <w:rPr>
          <w:color w:val="FF0000"/>
          <w:sz w:val="22"/>
          <w:szCs w:val="22"/>
        </w:rPr>
        <w:t>We are submitting an amendment to only allow tow trucks to use red/blue lights when stationary, NOT while driving.</w:t>
      </w:r>
    </w:p>
    <w:p w14:paraId="7AA8A6A3" w14:textId="2DF34F66" w:rsidR="00737B30" w:rsidRDefault="00EF7530" w:rsidP="00737B30">
      <w:pPr>
        <w:jc w:val="both"/>
        <w:rPr>
          <w:b/>
          <w:bCs/>
          <w:sz w:val="22"/>
          <w:szCs w:val="22"/>
        </w:rPr>
      </w:pPr>
      <w:r>
        <w:rPr>
          <w:sz w:val="22"/>
          <w:szCs w:val="22"/>
        </w:rPr>
        <w:t>Passed</w:t>
      </w:r>
      <w:r w:rsidR="00ED1CA3">
        <w:rPr>
          <w:sz w:val="22"/>
          <w:szCs w:val="22"/>
        </w:rPr>
        <w:t xml:space="preserve"> sub &amp;</w:t>
      </w:r>
      <w:r>
        <w:rPr>
          <w:sz w:val="22"/>
          <w:szCs w:val="22"/>
        </w:rPr>
        <w:t xml:space="preserve"> full committee-ready for floor debate.</w:t>
      </w:r>
    </w:p>
    <w:p w14:paraId="42DEE1AB" w14:textId="77777777" w:rsidR="000A5B00" w:rsidRDefault="000A5B00" w:rsidP="00737B30">
      <w:pPr>
        <w:jc w:val="both"/>
        <w:rPr>
          <w:b/>
          <w:bCs/>
          <w:sz w:val="22"/>
          <w:szCs w:val="22"/>
        </w:rPr>
      </w:pPr>
    </w:p>
    <w:p w14:paraId="1849238B" w14:textId="77777777" w:rsidR="000A5B00" w:rsidRDefault="000A5B00" w:rsidP="00737B30">
      <w:pPr>
        <w:jc w:val="both"/>
        <w:rPr>
          <w:b/>
          <w:bCs/>
          <w:sz w:val="22"/>
          <w:szCs w:val="22"/>
        </w:rPr>
      </w:pPr>
    </w:p>
    <w:p w14:paraId="330DB2A7" w14:textId="54338739" w:rsidR="00737B30" w:rsidRDefault="00737B30" w:rsidP="00737B30">
      <w:pPr>
        <w:jc w:val="both"/>
        <w:rPr>
          <w:b/>
          <w:bCs/>
          <w:sz w:val="22"/>
          <w:szCs w:val="22"/>
        </w:rPr>
      </w:pPr>
      <w:r>
        <w:rPr>
          <w:b/>
          <w:bCs/>
          <w:sz w:val="22"/>
          <w:szCs w:val="22"/>
        </w:rPr>
        <w:t>SF 72/SF 333 Emergency Responder</w:t>
      </w:r>
    </w:p>
    <w:p w14:paraId="2F8B78D3" w14:textId="77777777" w:rsidR="00737B30" w:rsidRDefault="00737B30" w:rsidP="00737B30">
      <w:pPr>
        <w:jc w:val="both"/>
        <w:rPr>
          <w:sz w:val="22"/>
          <w:szCs w:val="22"/>
        </w:rPr>
      </w:pPr>
      <w:r>
        <w:rPr>
          <w:sz w:val="22"/>
          <w:szCs w:val="22"/>
        </w:rPr>
        <w:t>(Koelker, Driscoll and Taylor)</w:t>
      </w:r>
    </w:p>
    <w:p w14:paraId="31CB6209" w14:textId="77777777" w:rsidR="00A70984" w:rsidRDefault="00A70984" w:rsidP="00737B30">
      <w:pPr>
        <w:jc w:val="both"/>
        <w:rPr>
          <w:color w:val="FF0000"/>
          <w:sz w:val="22"/>
          <w:szCs w:val="22"/>
        </w:rPr>
      </w:pPr>
    </w:p>
    <w:p w14:paraId="65B380EC" w14:textId="77777777" w:rsidR="00A70984" w:rsidRDefault="00A70984" w:rsidP="00737B30">
      <w:pPr>
        <w:jc w:val="both"/>
        <w:rPr>
          <w:color w:val="FF0000"/>
          <w:sz w:val="22"/>
          <w:szCs w:val="22"/>
        </w:rPr>
      </w:pPr>
    </w:p>
    <w:p w14:paraId="08C3B494" w14:textId="77777777" w:rsidR="00A70984" w:rsidRDefault="00A70984" w:rsidP="00737B30">
      <w:pPr>
        <w:jc w:val="both"/>
        <w:rPr>
          <w:color w:val="FF0000"/>
          <w:sz w:val="22"/>
          <w:szCs w:val="22"/>
        </w:rPr>
      </w:pPr>
    </w:p>
    <w:p w14:paraId="4F1B7D07" w14:textId="77777777" w:rsidR="00A70984" w:rsidRDefault="00A70984" w:rsidP="00737B30">
      <w:pPr>
        <w:jc w:val="both"/>
        <w:rPr>
          <w:color w:val="FF0000"/>
          <w:sz w:val="22"/>
          <w:szCs w:val="22"/>
        </w:rPr>
      </w:pPr>
    </w:p>
    <w:p w14:paraId="2D632F29" w14:textId="77777777" w:rsidR="00A70984" w:rsidRDefault="00A70984" w:rsidP="00737B30">
      <w:pPr>
        <w:jc w:val="both"/>
        <w:rPr>
          <w:color w:val="FF0000"/>
          <w:sz w:val="22"/>
          <w:szCs w:val="22"/>
        </w:rPr>
      </w:pPr>
    </w:p>
    <w:p w14:paraId="2B822295" w14:textId="77777777" w:rsidR="00A70984" w:rsidRDefault="00A70984" w:rsidP="00737B30">
      <w:pPr>
        <w:jc w:val="both"/>
        <w:rPr>
          <w:color w:val="FF0000"/>
          <w:sz w:val="22"/>
          <w:szCs w:val="22"/>
        </w:rPr>
      </w:pPr>
    </w:p>
    <w:p w14:paraId="14A70D6C" w14:textId="5114F184" w:rsidR="00737B30" w:rsidRPr="00E765C5" w:rsidRDefault="00737B30" w:rsidP="00737B30">
      <w:pPr>
        <w:jc w:val="both"/>
        <w:rPr>
          <w:color w:val="FF0000"/>
          <w:sz w:val="22"/>
          <w:szCs w:val="22"/>
        </w:rPr>
      </w:pPr>
      <w:r w:rsidRPr="00E765C5">
        <w:rPr>
          <w:color w:val="FF0000"/>
          <w:sz w:val="22"/>
          <w:szCs w:val="22"/>
        </w:rPr>
        <w:t>Passed subcommittee</w:t>
      </w:r>
    </w:p>
    <w:p w14:paraId="78BCEC3A" w14:textId="25207798" w:rsidR="00737B30" w:rsidRPr="00E765C5" w:rsidRDefault="00E765C5" w:rsidP="00737B30">
      <w:pPr>
        <w:jc w:val="both"/>
        <w:rPr>
          <w:color w:val="FF0000"/>
          <w:sz w:val="22"/>
          <w:szCs w:val="22"/>
        </w:rPr>
      </w:pPr>
      <w:r w:rsidRPr="00E765C5">
        <w:rPr>
          <w:color w:val="FF0000"/>
          <w:sz w:val="22"/>
          <w:szCs w:val="22"/>
        </w:rPr>
        <w:t xml:space="preserve">Passed </w:t>
      </w:r>
      <w:r w:rsidR="00ED1CA3">
        <w:rPr>
          <w:color w:val="FF0000"/>
          <w:sz w:val="22"/>
          <w:szCs w:val="22"/>
        </w:rPr>
        <w:t>f</w:t>
      </w:r>
      <w:r w:rsidRPr="00E765C5">
        <w:rPr>
          <w:color w:val="FF0000"/>
          <w:sz w:val="22"/>
          <w:szCs w:val="22"/>
        </w:rPr>
        <w:t>ull committee</w:t>
      </w:r>
    </w:p>
    <w:p w14:paraId="626F7805" w14:textId="284F2581" w:rsidR="00E765C5" w:rsidRDefault="00E765C5" w:rsidP="00737B30">
      <w:pPr>
        <w:jc w:val="both"/>
        <w:rPr>
          <w:sz w:val="22"/>
          <w:szCs w:val="22"/>
        </w:rPr>
      </w:pPr>
      <w:r>
        <w:rPr>
          <w:sz w:val="22"/>
          <w:szCs w:val="22"/>
        </w:rPr>
        <w:t>Now on debate calendar</w:t>
      </w:r>
    </w:p>
    <w:p w14:paraId="7F5E96A2" w14:textId="0CE4771B" w:rsidR="00625D75" w:rsidRPr="00625D75" w:rsidRDefault="00625D75" w:rsidP="00737B30">
      <w:pPr>
        <w:jc w:val="both"/>
        <w:rPr>
          <w:b/>
          <w:bCs/>
          <w:sz w:val="22"/>
          <w:szCs w:val="22"/>
        </w:rPr>
      </w:pPr>
      <w:r w:rsidRPr="00625D75">
        <w:rPr>
          <w:b/>
          <w:bCs/>
          <w:sz w:val="22"/>
          <w:szCs w:val="22"/>
        </w:rPr>
        <w:t>HSB 190/HF  Emergency Responder</w:t>
      </w:r>
    </w:p>
    <w:p w14:paraId="330D5E72" w14:textId="679465D1" w:rsidR="00625D75" w:rsidRDefault="00625D75" w:rsidP="00737B30">
      <w:pPr>
        <w:jc w:val="both"/>
        <w:rPr>
          <w:sz w:val="22"/>
          <w:szCs w:val="22"/>
        </w:rPr>
      </w:pPr>
      <w:r>
        <w:rPr>
          <w:sz w:val="22"/>
          <w:szCs w:val="22"/>
        </w:rPr>
        <w:t>(Worthan, Gerhold, Konfrst)</w:t>
      </w:r>
    </w:p>
    <w:p w14:paraId="4312EBE7" w14:textId="02953F3F" w:rsidR="00625D75" w:rsidRDefault="00625D75" w:rsidP="00737B30">
      <w:pPr>
        <w:jc w:val="both"/>
        <w:rPr>
          <w:color w:val="FF0000"/>
          <w:sz w:val="22"/>
          <w:szCs w:val="22"/>
        </w:rPr>
      </w:pPr>
      <w:r w:rsidRPr="00625D75">
        <w:rPr>
          <w:color w:val="FF0000"/>
          <w:sz w:val="22"/>
          <w:szCs w:val="22"/>
        </w:rPr>
        <w:t>Passed subcommittee</w:t>
      </w:r>
    </w:p>
    <w:p w14:paraId="32A7F77B" w14:textId="7704F5C8" w:rsidR="00ED1CA3" w:rsidRDefault="00B84BAC" w:rsidP="00737B30">
      <w:pPr>
        <w:jc w:val="both"/>
        <w:rPr>
          <w:color w:val="00B050"/>
          <w:sz w:val="22"/>
          <w:szCs w:val="22"/>
        </w:rPr>
      </w:pPr>
      <w:r>
        <w:rPr>
          <w:color w:val="00B050"/>
          <w:sz w:val="22"/>
          <w:szCs w:val="22"/>
        </w:rPr>
        <w:t>PASSED</w:t>
      </w:r>
      <w:r w:rsidR="00ED1CA3">
        <w:rPr>
          <w:color w:val="00B050"/>
          <w:sz w:val="22"/>
          <w:szCs w:val="22"/>
        </w:rPr>
        <w:t xml:space="preserve"> Full Committee</w:t>
      </w:r>
      <w:r>
        <w:rPr>
          <w:color w:val="00B050"/>
          <w:sz w:val="22"/>
          <w:szCs w:val="22"/>
        </w:rPr>
        <w:t xml:space="preserve"> with amendment</w:t>
      </w:r>
    </w:p>
    <w:p w14:paraId="272AA1CD" w14:textId="0CCFF3BE" w:rsidR="00B84BAC" w:rsidRDefault="00B84BAC" w:rsidP="00737B30">
      <w:pPr>
        <w:jc w:val="both"/>
        <w:rPr>
          <w:color w:val="00B050"/>
          <w:sz w:val="22"/>
          <w:szCs w:val="22"/>
        </w:rPr>
      </w:pPr>
      <w:r>
        <w:rPr>
          <w:color w:val="00B050"/>
          <w:sz w:val="22"/>
          <w:szCs w:val="22"/>
        </w:rPr>
        <w:t>The amendment does 3 things:</w:t>
      </w:r>
    </w:p>
    <w:p w14:paraId="20C66B09" w14:textId="3E5AB317" w:rsidR="00B84BAC" w:rsidRDefault="00B84BAC" w:rsidP="00B84BAC">
      <w:pPr>
        <w:pStyle w:val="ListParagraph"/>
        <w:numPr>
          <w:ilvl w:val="0"/>
          <w:numId w:val="2"/>
        </w:numPr>
        <w:jc w:val="both"/>
        <w:rPr>
          <w:color w:val="00B050"/>
          <w:sz w:val="22"/>
          <w:szCs w:val="22"/>
        </w:rPr>
      </w:pPr>
      <w:r>
        <w:rPr>
          <w:color w:val="00B050"/>
          <w:sz w:val="22"/>
          <w:szCs w:val="22"/>
        </w:rPr>
        <w:t>Changes misdemeanor to aggravated or serious misdemeanor</w:t>
      </w:r>
    </w:p>
    <w:p w14:paraId="760D11E4" w14:textId="541591CB" w:rsidR="00B84BAC" w:rsidRDefault="00B84BAC" w:rsidP="00B84BAC">
      <w:pPr>
        <w:pStyle w:val="ListParagraph"/>
        <w:numPr>
          <w:ilvl w:val="0"/>
          <w:numId w:val="2"/>
        </w:numPr>
        <w:jc w:val="both"/>
        <w:rPr>
          <w:color w:val="00B050"/>
          <w:sz w:val="22"/>
          <w:szCs w:val="22"/>
        </w:rPr>
      </w:pPr>
      <w:r>
        <w:rPr>
          <w:color w:val="00B050"/>
          <w:sz w:val="22"/>
          <w:szCs w:val="22"/>
        </w:rPr>
        <w:t>Adds training through Homeland Security for EMA members</w:t>
      </w:r>
    </w:p>
    <w:p w14:paraId="2FB6FB54" w14:textId="27095ED2" w:rsidR="00B84BAC" w:rsidRPr="00B84BAC" w:rsidRDefault="00B84BAC" w:rsidP="00B84BAC">
      <w:pPr>
        <w:pStyle w:val="ListParagraph"/>
        <w:numPr>
          <w:ilvl w:val="0"/>
          <w:numId w:val="2"/>
        </w:numPr>
        <w:jc w:val="both"/>
        <w:rPr>
          <w:color w:val="00B050"/>
          <w:sz w:val="22"/>
          <w:szCs w:val="22"/>
        </w:rPr>
      </w:pPr>
      <w:r>
        <w:rPr>
          <w:color w:val="00B050"/>
          <w:sz w:val="22"/>
          <w:szCs w:val="22"/>
        </w:rPr>
        <w:t xml:space="preserve">Strikes Page 5 Lines 11-19 dealing with a tort claim. They feel this is </w:t>
      </w:r>
      <w:r w:rsidR="001643A9">
        <w:rPr>
          <w:color w:val="00B050"/>
          <w:sz w:val="22"/>
          <w:szCs w:val="22"/>
        </w:rPr>
        <w:t>al</w:t>
      </w:r>
      <w:r>
        <w:rPr>
          <w:color w:val="00B050"/>
          <w:sz w:val="22"/>
          <w:szCs w:val="22"/>
        </w:rPr>
        <w:t>ready covered in Iowa Code 670.” Motion to dismiss” will do the same thing.</w:t>
      </w:r>
    </w:p>
    <w:p w14:paraId="67BAA8BF" w14:textId="5A86EADE" w:rsidR="00737B30" w:rsidRDefault="00737B30" w:rsidP="00737B30">
      <w:pPr>
        <w:jc w:val="both"/>
        <w:rPr>
          <w:sz w:val="22"/>
          <w:szCs w:val="22"/>
        </w:rPr>
      </w:pPr>
      <w:r>
        <w:rPr>
          <w:sz w:val="22"/>
          <w:szCs w:val="22"/>
        </w:rPr>
        <w:t>This bill clarifies the operations, immunity and liability in emergency situations, use of emergency vehicles in parades, funeral processions, and events. It also defines authorized emergency vehicles.</w:t>
      </w:r>
    </w:p>
    <w:p w14:paraId="7EE89048" w14:textId="77777777" w:rsidR="00737B30" w:rsidRDefault="00737B30" w:rsidP="00737B30">
      <w:pPr>
        <w:jc w:val="both"/>
        <w:rPr>
          <w:sz w:val="22"/>
          <w:szCs w:val="22"/>
        </w:rPr>
      </w:pPr>
    </w:p>
    <w:p w14:paraId="16335512" w14:textId="77777777" w:rsidR="00EF7530" w:rsidRDefault="00EF7530" w:rsidP="00737B30">
      <w:pPr>
        <w:jc w:val="both"/>
        <w:rPr>
          <w:b/>
          <w:bCs/>
          <w:sz w:val="22"/>
          <w:szCs w:val="22"/>
        </w:rPr>
      </w:pPr>
    </w:p>
    <w:p w14:paraId="3AF425C0" w14:textId="636ED5CF" w:rsidR="00737B30" w:rsidRPr="00A84DFF" w:rsidRDefault="00737B30" w:rsidP="00737B30">
      <w:pPr>
        <w:jc w:val="both"/>
        <w:rPr>
          <w:b/>
          <w:bCs/>
          <w:sz w:val="22"/>
          <w:szCs w:val="22"/>
        </w:rPr>
      </w:pPr>
      <w:r w:rsidRPr="00A84DFF">
        <w:rPr>
          <w:b/>
          <w:bCs/>
          <w:sz w:val="22"/>
          <w:szCs w:val="22"/>
        </w:rPr>
        <w:t xml:space="preserve">HF </w:t>
      </w:r>
      <w:r w:rsidR="00ED1CA3">
        <w:rPr>
          <w:b/>
          <w:bCs/>
          <w:sz w:val="22"/>
          <w:szCs w:val="22"/>
        </w:rPr>
        <w:t>1</w:t>
      </w:r>
      <w:r w:rsidRPr="00A84DFF">
        <w:rPr>
          <w:b/>
          <w:bCs/>
          <w:sz w:val="22"/>
          <w:szCs w:val="22"/>
        </w:rPr>
        <w:t>44</w:t>
      </w:r>
      <w:r w:rsidR="00ED1CA3">
        <w:rPr>
          <w:b/>
          <w:bCs/>
          <w:sz w:val="22"/>
          <w:szCs w:val="22"/>
        </w:rPr>
        <w:t>/HF 563</w:t>
      </w:r>
      <w:r w:rsidRPr="00A84DFF">
        <w:rPr>
          <w:b/>
          <w:bCs/>
          <w:sz w:val="22"/>
          <w:szCs w:val="22"/>
        </w:rPr>
        <w:t xml:space="preserve"> Raises tax credit from $100 to $200</w:t>
      </w:r>
    </w:p>
    <w:p w14:paraId="52B6D3BF" w14:textId="4AE61AAE" w:rsidR="00ED1CA3" w:rsidRDefault="00737B30" w:rsidP="00737B30">
      <w:pPr>
        <w:jc w:val="both"/>
        <w:rPr>
          <w:sz w:val="22"/>
          <w:szCs w:val="22"/>
        </w:rPr>
      </w:pPr>
      <w:r w:rsidRPr="00A84DFF">
        <w:rPr>
          <w:sz w:val="22"/>
          <w:szCs w:val="22"/>
        </w:rPr>
        <w:t>Sub</w:t>
      </w:r>
      <w:r>
        <w:rPr>
          <w:sz w:val="22"/>
          <w:szCs w:val="22"/>
        </w:rPr>
        <w:t>c</w:t>
      </w:r>
      <w:r w:rsidRPr="00A84DFF">
        <w:rPr>
          <w:sz w:val="22"/>
          <w:szCs w:val="22"/>
        </w:rPr>
        <w:t>ommittee of Kaufmann, Brown-Powers and Graber</w:t>
      </w:r>
    </w:p>
    <w:p w14:paraId="37AE9B19" w14:textId="2D877429" w:rsidR="00E765C5" w:rsidRDefault="00E765C5" w:rsidP="00737B30">
      <w:pPr>
        <w:jc w:val="both"/>
        <w:rPr>
          <w:color w:val="FF0000"/>
          <w:sz w:val="22"/>
          <w:szCs w:val="22"/>
        </w:rPr>
      </w:pPr>
      <w:r w:rsidRPr="00E765C5">
        <w:rPr>
          <w:color w:val="FF0000"/>
          <w:sz w:val="22"/>
          <w:szCs w:val="22"/>
        </w:rPr>
        <w:t>Passed sub</w:t>
      </w:r>
      <w:r w:rsidR="00EF7530">
        <w:rPr>
          <w:color w:val="FF0000"/>
          <w:sz w:val="22"/>
          <w:szCs w:val="22"/>
        </w:rPr>
        <w:t xml:space="preserve"> and full </w:t>
      </w:r>
      <w:r w:rsidRPr="00E765C5">
        <w:rPr>
          <w:color w:val="FF0000"/>
          <w:sz w:val="22"/>
          <w:szCs w:val="22"/>
        </w:rPr>
        <w:t>committee</w:t>
      </w:r>
      <w:r w:rsidR="00EF7530">
        <w:rPr>
          <w:color w:val="FF0000"/>
          <w:sz w:val="22"/>
          <w:szCs w:val="22"/>
        </w:rPr>
        <w:t>-ready for floor debate</w:t>
      </w:r>
    </w:p>
    <w:p w14:paraId="40800284" w14:textId="16542B90" w:rsidR="001643A9" w:rsidRDefault="001643A9" w:rsidP="00737B30">
      <w:pPr>
        <w:jc w:val="both"/>
        <w:rPr>
          <w:color w:val="FF0000"/>
          <w:sz w:val="22"/>
          <w:szCs w:val="22"/>
        </w:rPr>
      </w:pPr>
    </w:p>
    <w:p w14:paraId="4F4DF5EC" w14:textId="77777777" w:rsidR="001643A9" w:rsidRDefault="001643A9" w:rsidP="001643A9">
      <w:pPr>
        <w:rPr>
          <w:rFonts w:eastAsia="Times New Roman" w:cs="Times New Roman"/>
          <w:b/>
          <w:bCs/>
          <w:sz w:val="22"/>
          <w:szCs w:val="22"/>
        </w:rPr>
      </w:pPr>
      <w:r>
        <w:rPr>
          <w:rFonts w:eastAsia="Times New Roman" w:cs="Times New Roman"/>
          <w:b/>
          <w:bCs/>
          <w:sz w:val="22"/>
          <w:szCs w:val="22"/>
        </w:rPr>
        <w:t>SF 447 Expansion of Firefighter tax credit to $1000</w:t>
      </w:r>
    </w:p>
    <w:p w14:paraId="7CE048AE" w14:textId="77777777" w:rsidR="001643A9" w:rsidRDefault="001643A9" w:rsidP="001643A9">
      <w:pPr>
        <w:rPr>
          <w:rFonts w:eastAsia="Times New Roman" w:cs="Times New Roman"/>
          <w:b/>
          <w:bCs/>
          <w:sz w:val="22"/>
          <w:szCs w:val="22"/>
        </w:rPr>
      </w:pPr>
      <w:r>
        <w:rPr>
          <w:rFonts w:eastAsia="Times New Roman" w:cs="Times New Roman"/>
          <w:b/>
          <w:bCs/>
          <w:sz w:val="22"/>
          <w:szCs w:val="22"/>
        </w:rPr>
        <w:t>Ways and Means bill</w:t>
      </w:r>
    </w:p>
    <w:p w14:paraId="43513545" w14:textId="6D60EDEF" w:rsidR="001643A9" w:rsidRDefault="001643A9" w:rsidP="001643A9">
      <w:pPr>
        <w:rPr>
          <w:rFonts w:eastAsia="Times New Roman" w:cs="Times New Roman"/>
          <w:b/>
          <w:bCs/>
          <w:sz w:val="22"/>
          <w:szCs w:val="22"/>
        </w:rPr>
      </w:pPr>
      <w:r>
        <w:rPr>
          <w:rFonts w:eastAsia="Times New Roman" w:cs="Times New Roman"/>
          <w:b/>
          <w:bCs/>
          <w:sz w:val="22"/>
          <w:szCs w:val="22"/>
        </w:rPr>
        <w:t>Dickey, Dawson, Jochum</w:t>
      </w:r>
    </w:p>
    <w:p w14:paraId="3A94CA2F" w14:textId="08AA3077" w:rsidR="001643A9" w:rsidRPr="001643A9" w:rsidRDefault="001643A9" w:rsidP="001643A9">
      <w:pPr>
        <w:rPr>
          <w:rFonts w:eastAsia="Times New Roman" w:cs="Times New Roman"/>
          <w:b/>
          <w:bCs/>
          <w:color w:val="FF0000"/>
          <w:sz w:val="22"/>
          <w:szCs w:val="22"/>
        </w:rPr>
      </w:pPr>
      <w:r>
        <w:rPr>
          <w:rFonts w:eastAsia="Times New Roman" w:cs="Times New Roman"/>
          <w:b/>
          <w:bCs/>
          <w:color w:val="FF0000"/>
          <w:sz w:val="22"/>
          <w:szCs w:val="22"/>
        </w:rPr>
        <w:t>Waiting for a subcommittee meeting</w:t>
      </w:r>
    </w:p>
    <w:p w14:paraId="1D756DDD" w14:textId="77777777" w:rsidR="001643A9" w:rsidRDefault="001643A9" w:rsidP="001643A9">
      <w:pPr>
        <w:rPr>
          <w:rFonts w:ascii="Times New Roman" w:eastAsia="Times New Roman" w:hAnsi="Times New Roman" w:cs="Times New Roman"/>
          <w:color w:val="000000"/>
          <w:sz w:val="20"/>
          <w:szCs w:val="20"/>
        </w:rPr>
      </w:pPr>
      <w:r w:rsidRPr="00083F0C">
        <w:rPr>
          <w:rFonts w:ascii="Times New Roman" w:eastAsia="Times New Roman" w:hAnsi="Times New Roman" w:cs="Times New Roman"/>
          <w:color w:val="000000"/>
          <w:sz w:val="20"/>
          <w:szCs w:val="20"/>
        </w:rPr>
        <w:t>This</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bill</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relates</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to</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individual</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income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tax</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credits</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for</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volunteer</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firefighters,</w:t>
      </w:r>
    </w:p>
    <w:p w14:paraId="4536BD15" w14:textId="77777777" w:rsidR="00A70984" w:rsidRDefault="001643A9" w:rsidP="001643A9">
      <w:pPr>
        <w:rPr>
          <w:rFonts w:ascii="Times New Roman" w:eastAsia="Times New Roman" w:hAnsi="Times New Roman" w:cs="Times New Roman"/>
          <w:color w:val="000000"/>
          <w:sz w:val="20"/>
          <w:szCs w:val="20"/>
        </w:rPr>
      </w:pPr>
      <w:r w:rsidRPr="00083F0C">
        <w:rPr>
          <w:rFonts w:ascii="Times New Roman" w:eastAsia="Times New Roman" w:hAnsi="Times New Roman" w:cs="Times New Roman"/>
          <w:color w:val="000000"/>
          <w:sz w:val="20"/>
          <w:szCs w:val="20"/>
        </w:rPr>
        <w:t>Volunteer</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emergency</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medical</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services</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personnel</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members,</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and</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reserve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peace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officers</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by</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increasing</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amount</w:t>
      </w:r>
      <w:r>
        <w:rPr>
          <w:rFonts w:ascii="Times New Roman" w:eastAsia="Times New Roman" w:hAnsi="Times New Roman" w:cs="Times New Roman"/>
          <w:color w:val="000000"/>
          <w:sz w:val="20"/>
          <w:szCs w:val="20"/>
        </w:rPr>
        <w:t>s o</w:t>
      </w:r>
      <w:r w:rsidRPr="00083F0C">
        <w:rPr>
          <w:rFonts w:ascii="Times New Roman" w:eastAsia="Times New Roman" w:hAnsi="Times New Roman" w:cs="Times New Roman"/>
          <w:color w:val="000000"/>
          <w:sz w:val="20"/>
          <w:szCs w:val="20"/>
        </w:rPr>
        <w:t>f</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credits,</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and</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including</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retroactive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applicability</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provisions.</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bill</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modifies</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tax</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credit</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by</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allowing</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firefighter,</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emergency</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medical</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services</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personnel</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member,</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or</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reserve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peace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officer</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to</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qualify</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for</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credit</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if</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such</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an</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individual</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has</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annual</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compensation</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equal</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to</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or</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less</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than</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$5,000</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in</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performance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of</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services</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attributable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to</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position.</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bill</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increases</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from</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$100</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to</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$1,000</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maximum</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amount</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of</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tax</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credit</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per</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individual</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for</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services</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performed</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during</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year.</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tax</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credit</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increase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applies</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retroactively</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to</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tax</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years</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beginning</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on</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or</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after</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January1,2021.</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bill</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also</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modifies</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tax</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credit</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by</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requiring</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firefighter,</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emergency</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medical</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services</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personnel</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member,</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or</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reserve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peace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officer</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to</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obtain</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written</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approval</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from</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their</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supervisor</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prior</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to</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claiming</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tax</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credit.</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bill</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does</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eliminate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specific</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training</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requirements</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for</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firefighter</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to</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be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eligible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for</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tax</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credit,</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but</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bill</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allows</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supervisor</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to</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utilize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z w:val="20"/>
          <w:szCs w:val="20"/>
        </w:rPr>
        <w:t xml:space="preserve"> a</w:t>
      </w:r>
      <w:r w:rsidRPr="00083F0C">
        <w:rPr>
          <w:rFonts w:ascii="Times New Roman" w:eastAsia="Times New Roman" w:hAnsi="Times New Roman" w:cs="Times New Roman"/>
          <w:color w:val="000000"/>
          <w:sz w:val="20"/>
          <w:szCs w:val="20"/>
        </w:rPr>
        <w:t>pproval</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of</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tax</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credit</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to</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ensure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individual</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meets</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training</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or</w:t>
      </w:r>
      <w:r>
        <w:rPr>
          <w:rFonts w:ascii="Times New Roman" w:eastAsia="Times New Roman" w:hAnsi="Times New Roman" w:cs="Times New Roman"/>
          <w:color w:val="000000"/>
          <w:sz w:val="20"/>
          <w:szCs w:val="20"/>
        </w:rPr>
        <w:t xml:space="preserve"> other r</w:t>
      </w:r>
      <w:r w:rsidRPr="00083F0C">
        <w:rPr>
          <w:rFonts w:ascii="Times New Roman" w:eastAsia="Times New Roman" w:hAnsi="Times New Roman" w:cs="Times New Roman"/>
          <w:color w:val="000000"/>
          <w:sz w:val="20"/>
          <w:szCs w:val="20"/>
        </w:rPr>
        <w:t>equirements</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specified</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by</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department</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or</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program.</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Currently,</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such</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an</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individual</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is</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required</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to</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obtain</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written</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statement</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from</w:t>
      </w:r>
      <w:r>
        <w:rPr>
          <w:rFonts w:ascii="Times New Roman" w:eastAsia="Times New Roman" w:hAnsi="Times New Roman" w:cs="Times New Roman"/>
          <w:color w:val="000000"/>
          <w:sz w:val="20"/>
          <w:szCs w:val="20"/>
        </w:rPr>
        <w:t xml:space="preserve"> </w:t>
      </w:r>
      <w:proofErr w:type="gramStart"/>
      <w:r w:rsidRPr="00083F0C">
        <w:rPr>
          <w:rFonts w:ascii="Times New Roman" w:eastAsia="Times New Roman" w:hAnsi="Times New Roman" w:cs="Times New Roman"/>
          <w:color w:val="000000"/>
          <w:sz w:val="20"/>
          <w:szCs w:val="20"/>
        </w:rPr>
        <w:t>their</w:t>
      </w:r>
      <w:proofErr w:type="gramEnd"/>
      <w:r>
        <w:rPr>
          <w:rFonts w:ascii="Times New Roman" w:eastAsia="Times New Roman" w:hAnsi="Times New Roman" w:cs="Times New Roman"/>
          <w:color w:val="000000"/>
          <w:sz w:val="20"/>
          <w:szCs w:val="20"/>
        </w:rPr>
        <w:t xml:space="preserve"> </w:t>
      </w:r>
    </w:p>
    <w:p w14:paraId="3D0469F0" w14:textId="6A5CE2E5" w:rsidR="001643A9" w:rsidRPr="00083F0C" w:rsidRDefault="001643A9" w:rsidP="001643A9">
      <w:pPr>
        <w:rPr>
          <w:rFonts w:ascii="Times New Roman" w:eastAsia="Times New Roman" w:hAnsi="Times New Roman" w:cs="Times New Roman"/>
        </w:rPr>
      </w:pPr>
      <w:r w:rsidRPr="00083F0C">
        <w:rPr>
          <w:rFonts w:ascii="Times New Roman" w:eastAsia="Times New Roman" w:hAnsi="Times New Roman" w:cs="Times New Roman"/>
          <w:color w:val="000000"/>
          <w:sz w:val="20"/>
          <w:szCs w:val="20"/>
        </w:rPr>
        <w:t>supervisor</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verifying</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individual</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was</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in</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such</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position</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for</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months</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credit</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is</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claimed.</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bill</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also</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rearranges</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definitional</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portion</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of</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Code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section</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422.12,</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which</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is</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in</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alphabetical</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order,</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due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to</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strike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of</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term</w:t>
      </w:r>
      <w:r>
        <w:rPr>
          <w:rFonts w:ascii="Times New Roman" w:eastAsia="Times New Roman" w:hAnsi="Times New Roman" w:cs="Times New Roman"/>
          <w:color w:val="000000"/>
          <w:sz w:val="20"/>
          <w:szCs w:val="20"/>
        </w:rPr>
        <w:t xml:space="preserve"> </w:t>
      </w:r>
      <w:r w:rsidRPr="00083F0C">
        <w:rPr>
          <w:rFonts w:ascii="Times New Roman" w:eastAsia="Times New Roman" w:hAnsi="Times New Roman" w:cs="Times New Roman"/>
          <w:color w:val="000000"/>
          <w:sz w:val="20"/>
          <w:szCs w:val="20"/>
        </w:rPr>
        <w:t>“volunteer”</w:t>
      </w:r>
    </w:p>
    <w:p w14:paraId="3617EF8E" w14:textId="77777777" w:rsidR="001643A9" w:rsidRDefault="001643A9" w:rsidP="00737B30">
      <w:pPr>
        <w:jc w:val="both"/>
        <w:rPr>
          <w:color w:val="FF0000"/>
          <w:sz w:val="22"/>
          <w:szCs w:val="22"/>
        </w:rPr>
      </w:pPr>
    </w:p>
    <w:p w14:paraId="1EF3A81C" w14:textId="77777777" w:rsidR="00737B30" w:rsidRDefault="00737B30" w:rsidP="00737B30">
      <w:pPr>
        <w:jc w:val="both"/>
        <w:rPr>
          <w:sz w:val="22"/>
          <w:szCs w:val="22"/>
        </w:rPr>
      </w:pPr>
    </w:p>
    <w:p w14:paraId="4390C2D7" w14:textId="77777777" w:rsidR="00A70984" w:rsidRDefault="00A70984" w:rsidP="00737B30">
      <w:pPr>
        <w:jc w:val="both"/>
        <w:rPr>
          <w:b/>
          <w:bCs/>
          <w:color w:val="000000" w:themeColor="text1"/>
          <w:sz w:val="22"/>
          <w:szCs w:val="22"/>
        </w:rPr>
      </w:pPr>
    </w:p>
    <w:p w14:paraId="55D02AE3" w14:textId="77777777" w:rsidR="00A70984" w:rsidRDefault="00A70984" w:rsidP="00737B30">
      <w:pPr>
        <w:jc w:val="both"/>
        <w:rPr>
          <w:b/>
          <w:bCs/>
          <w:color w:val="000000" w:themeColor="text1"/>
          <w:sz w:val="22"/>
          <w:szCs w:val="22"/>
        </w:rPr>
      </w:pPr>
    </w:p>
    <w:p w14:paraId="55218689" w14:textId="77777777" w:rsidR="00A70984" w:rsidRDefault="00A70984" w:rsidP="00737B30">
      <w:pPr>
        <w:jc w:val="both"/>
        <w:rPr>
          <w:b/>
          <w:bCs/>
          <w:color w:val="000000" w:themeColor="text1"/>
          <w:sz w:val="22"/>
          <w:szCs w:val="22"/>
        </w:rPr>
      </w:pPr>
    </w:p>
    <w:p w14:paraId="7A77D606" w14:textId="77777777" w:rsidR="00A70984" w:rsidRDefault="00A70984" w:rsidP="00737B30">
      <w:pPr>
        <w:jc w:val="both"/>
        <w:rPr>
          <w:b/>
          <w:bCs/>
          <w:color w:val="000000" w:themeColor="text1"/>
          <w:sz w:val="22"/>
          <w:szCs w:val="22"/>
        </w:rPr>
      </w:pPr>
    </w:p>
    <w:p w14:paraId="497E1691" w14:textId="77777777" w:rsidR="00A70984" w:rsidRDefault="00A70984" w:rsidP="00737B30">
      <w:pPr>
        <w:jc w:val="both"/>
        <w:rPr>
          <w:b/>
          <w:bCs/>
          <w:color w:val="000000" w:themeColor="text1"/>
          <w:sz w:val="22"/>
          <w:szCs w:val="22"/>
        </w:rPr>
      </w:pPr>
    </w:p>
    <w:p w14:paraId="4F4FA7D2" w14:textId="77777777" w:rsidR="00A70984" w:rsidRDefault="00A70984" w:rsidP="00737B30">
      <w:pPr>
        <w:jc w:val="both"/>
        <w:rPr>
          <w:b/>
          <w:bCs/>
          <w:color w:val="000000" w:themeColor="text1"/>
          <w:sz w:val="22"/>
          <w:szCs w:val="22"/>
        </w:rPr>
      </w:pPr>
    </w:p>
    <w:p w14:paraId="3A8E93C6" w14:textId="77777777" w:rsidR="00A70984" w:rsidRDefault="00A70984" w:rsidP="00737B30">
      <w:pPr>
        <w:jc w:val="both"/>
        <w:rPr>
          <w:b/>
          <w:bCs/>
          <w:color w:val="000000" w:themeColor="text1"/>
          <w:sz w:val="22"/>
          <w:szCs w:val="22"/>
        </w:rPr>
      </w:pPr>
    </w:p>
    <w:p w14:paraId="0485081A" w14:textId="3DE5F902" w:rsidR="00737B30" w:rsidRDefault="00EF7530" w:rsidP="00737B30">
      <w:pPr>
        <w:jc w:val="both"/>
        <w:rPr>
          <w:b/>
          <w:bCs/>
          <w:sz w:val="22"/>
          <w:szCs w:val="22"/>
        </w:rPr>
      </w:pPr>
      <w:r w:rsidRPr="00B84BAC">
        <w:rPr>
          <w:b/>
          <w:bCs/>
          <w:color w:val="000000" w:themeColor="text1"/>
          <w:sz w:val="22"/>
          <w:szCs w:val="22"/>
        </w:rPr>
        <w:t>HSB #</w:t>
      </w:r>
      <w:r w:rsidR="009639E0" w:rsidRPr="00B84BAC">
        <w:rPr>
          <w:b/>
          <w:bCs/>
          <w:color w:val="000000" w:themeColor="text1"/>
          <w:sz w:val="22"/>
          <w:szCs w:val="22"/>
        </w:rPr>
        <w:t>197</w:t>
      </w:r>
      <w:r w:rsidRPr="00B84BAC">
        <w:rPr>
          <w:b/>
          <w:bCs/>
          <w:color w:val="000000" w:themeColor="text1"/>
          <w:sz w:val="22"/>
          <w:szCs w:val="22"/>
        </w:rPr>
        <w:t xml:space="preserve">  </w:t>
      </w:r>
      <w:r w:rsidR="00737B30" w:rsidRPr="00A84DFF">
        <w:rPr>
          <w:b/>
          <w:bCs/>
          <w:sz w:val="22"/>
          <w:szCs w:val="22"/>
        </w:rPr>
        <w:t>Length of Service bill</w:t>
      </w:r>
    </w:p>
    <w:p w14:paraId="573A1081" w14:textId="04A3EB3D" w:rsidR="00ED1CA3" w:rsidRDefault="00ED1CA3" w:rsidP="00737B30">
      <w:pPr>
        <w:jc w:val="both"/>
        <w:rPr>
          <w:b/>
          <w:bCs/>
          <w:sz w:val="22"/>
          <w:szCs w:val="22"/>
        </w:rPr>
      </w:pPr>
      <w:r>
        <w:rPr>
          <w:b/>
          <w:bCs/>
          <w:sz w:val="22"/>
          <w:szCs w:val="22"/>
        </w:rPr>
        <w:t>PASSED subcommittee</w:t>
      </w:r>
    </w:p>
    <w:p w14:paraId="1F842973" w14:textId="533BF2AE" w:rsidR="00ED1CA3" w:rsidRPr="00A84DFF" w:rsidRDefault="006F7791" w:rsidP="00737B30">
      <w:pPr>
        <w:jc w:val="both"/>
        <w:rPr>
          <w:b/>
          <w:bCs/>
          <w:sz w:val="22"/>
          <w:szCs w:val="22"/>
        </w:rPr>
      </w:pPr>
      <w:r>
        <w:rPr>
          <w:b/>
          <w:bCs/>
          <w:sz w:val="22"/>
          <w:szCs w:val="22"/>
        </w:rPr>
        <w:t xml:space="preserve">PASSED </w:t>
      </w:r>
      <w:r w:rsidR="00ED1CA3">
        <w:rPr>
          <w:b/>
          <w:bCs/>
          <w:sz w:val="22"/>
          <w:szCs w:val="22"/>
        </w:rPr>
        <w:t xml:space="preserve">Full </w:t>
      </w:r>
      <w:r>
        <w:rPr>
          <w:b/>
          <w:bCs/>
          <w:sz w:val="22"/>
          <w:szCs w:val="22"/>
        </w:rPr>
        <w:t>Local Government</w:t>
      </w:r>
    </w:p>
    <w:p w14:paraId="598D64C6" w14:textId="77777777" w:rsidR="00EF7530" w:rsidRDefault="00737B30" w:rsidP="00737B30">
      <w:pPr>
        <w:jc w:val="both"/>
        <w:rPr>
          <w:sz w:val="22"/>
          <w:szCs w:val="22"/>
        </w:rPr>
      </w:pPr>
      <w:r>
        <w:rPr>
          <w:sz w:val="22"/>
          <w:szCs w:val="22"/>
        </w:rPr>
        <w:t xml:space="preserve">Rep Bloomingdale is sponsoring this bill. </w:t>
      </w:r>
    </w:p>
    <w:p w14:paraId="7E947D52" w14:textId="4B0D5547" w:rsidR="00737B30" w:rsidRDefault="00737B30" w:rsidP="00737B30">
      <w:pPr>
        <w:jc w:val="both"/>
        <w:rPr>
          <w:sz w:val="22"/>
          <w:szCs w:val="22"/>
        </w:rPr>
      </w:pPr>
      <w:r>
        <w:rPr>
          <w:sz w:val="22"/>
          <w:szCs w:val="22"/>
        </w:rPr>
        <w:t>There were some drafting issues that needed clarification and should be out this week.</w:t>
      </w:r>
    </w:p>
    <w:p w14:paraId="2E431199" w14:textId="77777777" w:rsidR="00737B30" w:rsidRPr="00A84DFF" w:rsidRDefault="00737B30" w:rsidP="00737B30">
      <w:pPr>
        <w:jc w:val="both"/>
        <w:rPr>
          <w:sz w:val="22"/>
          <w:szCs w:val="22"/>
        </w:rPr>
      </w:pPr>
      <w:r>
        <w:rPr>
          <w:sz w:val="22"/>
          <w:szCs w:val="22"/>
        </w:rPr>
        <w:t xml:space="preserve">This legislation creates a length of service award to volunteer firefighters who meet criteria to receive an award given by the city/county and will be matched by the state. </w:t>
      </w:r>
    </w:p>
    <w:p w14:paraId="5E06F0C0" w14:textId="77777777" w:rsidR="00737B30" w:rsidRDefault="00737B30" w:rsidP="00737B30">
      <w:pPr>
        <w:jc w:val="both"/>
        <w:rPr>
          <w:b/>
          <w:bCs/>
          <w:sz w:val="22"/>
          <w:szCs w:val="22"/>
        </w:rPr>
      </w:pPr>
    </w:p>
    <w:p w14:paraId="68586830" w14:textId="04ED237D" w:rsidR="006F7791" w:rsidRDefault="00C93302" w:rsidP="00737B30">
      <w:pPr>
        <w:jc w:val="both"/>
        <w:rPr>
          <w:b/>
          <w:bCs/>
          <w:sz w:val="22"/>
          <w:szCs w:val="22"/>
        </w:rPr>
      </w:pPr>
      <w:r>
        <w:rPr>
          <w:b/>
          <w:bCs/>
          <w:sz w:val="22"/>
          <w:szCs w:val="22"/>
        </w:rPr>
        <w:t>HSB 247/SF 438 Expansion of Fireworks grant fund</w:t>
      </w:r>
    </w:p>
    <w:p w14:paraId="187727E9" w14:textId="3027E931" w:rsidR="00B84BAC" w:rsidRDefault="00B84BAC" w:rsidP="00737B30">
      <w:pPr>
        <w:jc w:val="both"/>
        <w:rPr>
          <w:b/>
          <w:bCs/>
          <w:sz w:val="22"/>
          <w:szCs w:val="22"/>
        </w:rPr>
      </w:pPr>
      <w:r w:rsidRPr="00B84BAC">
        <w:rPr>
          <w:b/>
          <w:bCs/>
          <w:color w:val="FF0000"/>
          <w:sz w:val="22"/>
          <w:szCs w:val="22"/>
        </w:rPr>
        <w:t>Subcommittee scheduled for next week</w:t>
      </w:r>
    </w:p>
    <w:p w14:paraId="25ECB4C4" w14:textId="2B7D0499" w:rsidR="00C93302" w:rsidRPr="00C93302" w:rsidRDefault="00C93302" w:rsidP="00C93302">
      <w:pPr>
        <w:rPr>
          <w:rFonts w:ascii="Times New Roman" w:eastAsia="Times New Roman" w:hAnsi="Times New Roman" w:cs="Times New Roman"/>
        </w:rPr>
      </w:pPr>
      <w:r w:rsidRPr="00C93302">
        <w:rPr>
          <w:rFonts w:ascii="Times New Roman" w:eastAsia="Times New Roman" w:hAnsi="Times New Roman" w:cs="Times New Roman"/>
        </w:rPr>
        <w:t>The bill authorizes the state fire marshal to provide grants under the local fire protection and emergency medical service providers grant program to local fire protection service providers for the purchase of necessary equipment, in addition to the current authorization to provide grants to local fire protection service providers and local emergency medical service providers to provide fireworks safety education  programming and to purchase necessary equipment related to the sale and use of consumer fireworks.</w:t>
      </w:r>
    </w:p>
    <w:p w14:paraId="36E24911" w14:textId="77777777" w:rsidR="006F7791" w:rsidRDefault="006F7791" w:rsidP="00737B30">
      <w:pPr>
        <w:jc w:val="both"/>
        <w:rPr>
          <w:b/>
          <w:bCs/>
          <w:sz w:val="22"/>
          <w:szCs w:val="22"/>
        </w:rPr>
      </w:pPr>
    </w:p>
    <w:p w14:paraId="56A1D267" w14:textId="77777777" w:rsidR="006F7791" w:rsidRDefault="006F7791" w:rsidP="00737B30">
      <w:pPr>
        <w:jc w:val="both"/>
        <w:rPr>
          <w:b/>
          <w:bCs/>
          <w:sz w:val="22"/>
          <w:szCs w:val="22"/>
        </w:rPr>
      </w:pPr>
    </w:p>
    <w:p w14:paraId="4B4ECB3E" w14:textId="0021F618" w:rsidR="00737B30" w:rsidRPr="005832E6" w:rsidRDefault="00737B30" w:rsidP="00737B30">
      <w:pPr>
        <w:jc w:val="both"/>
        <w:rPr>
          <w:sz w:val="22"/>
          <w:szCs w:val="22"/>
        </w:rPr>
      </w:pPr>
      <w:r w:rsidRPr="005832E6">
        <w:rPr>
          <w:b/>
          <w:bCs/>
          <w:sz w:val="22"/>
          <w:szCs w:val="22"/>
        </w:rPr>
        <w:t>SF 55 Carbon Monoxide Protection</w:t>
      </w:r>
      <w:r w:rsidRPr="005832E6">
        <w:rPr>
          <w:sz w:val="22"/>
          <w:szCs w:val="22"/>
        </w:rPr>
        <w:t xml:space="preserve"> </w:t>
      </w:r>
    </w:p>
    <w:p w14:paraId="28D7ED08" w14:textId="44097DF3" w:rsidR="00737B30" w:rsidRPr="00946D48" w:rsidRDefault="00737B30" w:rsidP="00737B30">
      <w:pPr>
        <w:jc w:val="both"/>
        <w:rPr>
          <w:color w:val="FF0000"/>
          <w:sz w:val="22"/>
          <w:szCs w:val="22"/>
        </w:rPr>
      </w:pPr>
      <w:r w:rsidRPr="00946D48">
        <w:rPr>
          <w:color w:val="FF0000"/>
          <w:sz w:val="22"/>
          <w:szCs w:val="22"/>
        </w:rPr>
        <w:t>passed Subcommittee (Guth, Celsi, and Goodwin) State Gov Committee</w:t>
      </w:r>
    </w:p>
    <w:p w14:paraId="3B319F2E" w14:textId="3E2FB15A" w:rsidR="00946D48" w:rsidRPr="00946D48" w:rsidRDefault="00946D48" w:rsidP="00737B30">
      <w:pPr>
        <w:jc w:val="both"/>
        <w:rPr>
          <w:color w:val="FF0000"/>
          <w:sz w:val="22"/>
          <w:szCs w:val="22"/>
        </w:rPr>
      </w:pPr>
      <w:r w:rsidRPr="00946D48">
        <w:rPr>
          <w:color w:val="FF0000"/>
          <w:sz w:val="22"/>
          <w:szCs w:val="22"/>
        </w:rPr>
        <w:t>passed full committee</w:t>
      </w:r>
    </w:p>
    <w:p w14:paraId="46B3A3AF" w14:textId="01C0C4B4" w:rsidR="00946D48" w:rsidRPr="00946D48" w:rsidRDefault="00946D48" w:rsidP="00737B30">
      <w:pPr>
        <w:jc w:val="both"/>
        <w:rPr>
          <w:color w:val="FF0000"/>
          <w:sz w:val="22"/>
          <w:szCs w:val="22"/>
        </w:rPr>
      </w:pPr>
      <w:r w:rsidRPr="00946D48">
        <w:rPr>
          <w:color w:val="FF0000"/>
          <w:sz w:val="22"/>
          <w:szCs w:val="22"/>
        </w:rPr>
        <w:t>Ready for floor debate</w:t>
      </w:r>
    </w:p>
    <w:p w14:paraId="7EAD07C5" w14:textId="5EF2E60F" w:rsidR="00737B30" w:rsidRPr="00FF0616" w:rsidRDefault="00737B30" w:rsidP="00737B30">
      <w:pPr>
        <w:rPr>
          <w:rFonts w:ascii="Times New Roman" w:eastAsia="Times New Roman" w:hAnsi="Times New Roman" w:cs="Times New Roman"/>
        </w:rPr>
      </w:pPr>
      <w:r w:rsidRPr="00FF0616">
        <w:rPr>
          <w:rFonts w:ascii="Times New Roman" w:eastAsia="Times New Roman" w:hAnsi="Times New Roman" w:cs="Times New Roman"/>
        </w:rPr>
        <w:t>This bill requires the fire marshal to adopt rules for standards relating to carbon monoxide protection that are consistent with the international building code and international fire code.</w:t>
      </w:r>
    </w:p>
    <w:p w14:paraId="4F1015CA" w14:textId="77777777" w:rsidR="00737B30" w:rsidRPr="005832E6" w:rsidRDefault="00737B30" w:rsidP="00737B30">
      <w:pPr>
        <w:rPr>
          <w:rFonts w:eastAsia="Times New Roman" w:cs="Times New Roman"/>
          <w:b/>
          <w:bCs/>
          <w:sz w:val="22"/>
          <w:szCs w:val="22"/>
        </w:rPr>
      </w:pPr>
    </w:p>
    <w:p w14:paraId="5A38ECAD" w14:textId="77777777" w:rsidR="00625D75" w:rsidRDefault="00737B30" w:rsidP="00737B30">
      <w:pPr>
        <w:rPr>
          <w:rFonts w:eastAsia="Times New Roman" w:cs="Times New Roman"/>
          <w:sz w:val="22"/>
          <w:szCs w:val="22"/>
        </w:rPr>
      </w:pPr>
      <w:r w:rsidRPr="005832E6">
        <w:rPr>
          <w:rFonts w:eastAsia="Times New Roman" w:cs="Times New Roman"/>
          <w:b/>
          <w:bCs/>
          <w:sz w:val="22"/>
          <w:szCs w:val="22"/>
        </w:rPr>
        <w:t>SF 46</w:t>
      </w:r>
      <w:r w:rsidR="00625D75">
        <w:rPr>
          <w:rFonts w:eastAsia="Times New Roman" w:cs="Times New Roman"/>
          <w:b/>
          <w:bCs/>
          <w:sz w:val="22"/>
          <w:szCs w:val="22"/>
        </w:rPr>
        <w:t>/SF 330-HF 75/HF 392</w:t>
      </w:r>
      <w:r w:rsidRPr="005832E6">
        <w:rPr>
          <w:rFonts w:eastAsia="Times New Roman" w:cs="Times New Roman"/>
          <w:b/>
          <w:bCs/>
          <w:sz w:val="22"/>
          <w:szCs w:val="22"/>
        </w:rPr>
        <w:t xml:space="preserve"> ELECTRONIC DEVICE USE:</w:t>
      </w:r>
      <w:r w:rsidRPr="005832E6">
        <w:rPr>
          <w:rFonts w:eastAsia="Times New Roman" w:cs="Times New Roman"/>
          <w:sz w:val="22"/>
          <w:szCs w:val="22"/>
        </w:rPr>
        <w:t xml:space="preserve"> </w:t>
      </w:r>
    </w:p>
    <w:p w14:paraId="65FC6B8D" w14:textId="459D1D06" w:rsidR="00625D75" w:rsidRDefault="00625D75" w:rsidP="00625D75">
      <w:pPr>
        <w:rPr>
          <w:rFonts w:ascii="Times New Roman" w:eastAsia="Times New Roman" w:hAnsi="Times New Roman" w:cs="Times New Roman"/>
          <w:sz w:val="22"/>
          <w:szCs w:val="22"/>
        </w:rPr>
      </w:pPr>
      <w:r w:rsidRPr="00A34001">
        <w:rPr>
          <w:rFonts w:ascii="Times New Roman" w:eastAsia="Times New Roman" w:hAnsi="Times New Roman" w:cs="Times New Roman"/>
          <w:sz w:val="22"/>
          <w:szCs w:val="22"/>
        </w:rPr>
        <w:t xml:space="preserve">House: A.Meyer, Forbes, Thorup </w:t>
      </w:r>
    </w:p>
    <w:p w14:paraId="376F3A55" w14:textId="738A4BB2" w:rsidR="00625D75" w:rsidRPr="00625D75" w:rsidRDefault="00625D75" w:rsidP="00625D75">
      <w:pPr>
        <w:rPr>
          <w:rFonts w:ascii="Times New Roman" w:eastAsia="Times New Roman" w:hAnsi="Times New Roman" w:cs="Times New Roman"/>
          <w:color w:val="FF0000"/>
          <w:sz w:val="22"/>
          <w:szCs w:val="22"/>
        </w:rPr>
      </w:pPr>
      <w:r w:rsidRPr="00625D75">
        <w:rPr>
          <w:rFonts w:ascii="Times New Roman" w:eastAsia="Times New Roman" w:hAnsi="Times New Roman" w:cs="Times New Roman"/>
          <w:color w:val="FF0000"/>
          <w:sz w:val="22"/>
          <w:szCs w:val="22"/>
        </w:rPr>
        <w:tab/>
        <w:t>Passed sub and full committee</w:t>
      </w:r>
    </w:p>
    <w:p w14:paraId="7C1CB083" w14:textId="77777777" w:rsidR="00625D75" w:rsidRPr="00A34001" w:rsidRDefault="00625D75" w:rsidP="00625D75">
      <w:pPr>
        <w:rPr>
          <w:rFonts w:ascii="Times New Roman" w:eastAsia="Times New Roman" w:hAnsi="Times New Roman" w:cs="Times New Roman"/>
          <w:sz w:val="22"/>
          <w:szCs w:val="22"/>
        </w:rPr>
      </w:pPr>
      <w:r w:rsidRPr="00A34001">
        <w:rPr>
          <w:rFonts w:ascii="Times New Roman" w:eastAsia="Times New Roman" w:hAnsi="Times New Roman" w:cs="Times New Roman"/>
          <w:sz w:val="22"/>
          <w:szCs w:val="22"/>
        </w:rPr>
        <w:t>Senate: Rozenboom (C), Giddens, Kraayenbrink</w:t>
      </w:r>
    </w:p>
    <w:p w14:paraId="270FF740" w14:textId="77777777" w:rsidR="00625D75" w:rsidRPr="00946D48" w:rsidRDefault="00625D75" w:rsidP="00625D75">
      <w:pPr>
        <w:jc w:val="both"/>
        <w:rPr>
          <w:color w:val="FF0000"/>
          <w:sz w:val="22"/>
          <w:szCs w:val="22"/>
        </w:rPr>
      </w:pPr>
      <w:r>
        <w:rPr>
          <w:rFonts w:ascii="Times New Roman" w:eastAsia="Times New Roman" w:hAnsi="Times New Roman" w:cs="Times New Roman"/>
          <w:b/>
          <w:bCs/>
          <w:sz w:val="22"/>
          <w:szCs w:val="22"/>
        </w:rPr>
        <w:tab/>
      </w:r>
      <w:r w:rsidRPr="00946D48">
        <w:rPr>
          <w:color w:val="FF0000"/>
          <w:sz w:val="22"/>
          <w:szCs w:val="22"/>
        </w:rPr>
        <w:t>Passed subcommittee</w:t>
      </w:r>
    </w:p>
    <w:p w14:paraId="2A8D2A5E" w14:textId="78F40CD4" w:rsidR="00625D75" w:rsidRDefault="00625D75" w:rsidP="00625D75">
      <w:pPr>
        <w:jc w:val="both"/>
        <w:rPr>
          <w:color w:val="FF0000"/>
          <w:sz w:val="22"/>
          <w:szCs w:val="22"/>
        </w:rPr>
      </w:pPr>
      <w:r>
        <w:rPr>
          <w:color w:val="FF0000"/>
          <w:sz w:val="22"/>
          <w:szCs w:val="22"/>
        </w:rPr>
        <w:t xml:space="preserve">               </w:t>
      </w:r>
      <w:r w:rsidRPr="00946D48">
        <w:rPr>
          <w:color w:val="FF0000"/>
          <w:sz w:val="22"/>
          <w:szCs w:val="22"/>
        </w:rPr>
        <w:t>Passed full committee</w:t>
      </w:r>
    </w:p>
    <w:p w14:paraId="1FB6F2B7" w14:textId="1B86ED11" w:rsidR="00625D75" w:rsidRPr="00A34001" w:rsidRDefault="00625D75" w:rsidP="00625D75">
      <w:pPr>
        <w:jc w:val="both"/>
        <w:rPr>
          <w:rFonts w:ascii="Times New Roman" w:hAnsi="Times New Roman" w:cs="Times New Roman"/>
          <w:sz w:val="22"/>
          <w:szCs w:val="22"/>
        </w:rPr>
      </w:pPr>
      <w:r w:rsidRPr="00A34001">
        <w:rPr>
          <w:rFonts w:ascii="Times New Roman" w:hAnsi="Times New Roman" w:cs="Times New Roman"/>
          <w:sz w:val="22"/>
          <w:szCs w:val="22"/>
        </w:rPr>
        <w:t>Ready for floor debate</w:t>
      </w:r>
    </w:p>
    <w:p w14:paraId="34DB89C5" w14:textId="77777777" w:rsidR="00A70984" w:rsidRDefault="00737B30" w:rsidP="00737B30">
      <w:pPr>
        <w:rPr>
          <w:rFonts w:ascii="Times New Roman" w:eastAsia="Times New Roman" w:hAnsi="Times New Roman" w:cs="Times New Roman"/>
        </w:rPr>
      </w:pPr>
      <w:r w:rsidRPr="00FF0616">
        <w:rPr>
          <w:rFonts w:ascii="Times New Roman" w:eastAsia="Times New Roman" w:hAnsi="Times New Roman" w:cs="Times New Roman"/>
        </w:rPr>
        <w:t>The bill exempts the use of an electronic communication</w:t>
      </w:r>
      <w:r>
        <w:rPr>
          <w:rFonts w:ascii="Times New Roman" w:eastAsia="Times New Roman" w:hAnsi="Times New Roman" w:cs="Times New Roman"/>
        </w:rPr>
        <w:t xml:space="preserve"> </w:t>
      </w:r>
      <w:r w:rsidRPr="00FF0616">
        <w:rPr>
          <w:rFonts w:ascii="Times New Roman" w:eastAsia="Times New Roman" w:hAnsi="Times New Roman" w:cs="Times New Roman"/>
        </w:rPr>
        <w:t>device in a voice-activated or hands-free mode, for members of a public safety agency performing official duties, for health care professionals in the course of emergency situations,</w:t>
      </w:r>
      <w:r>
        <w:rPr>
          <w:rFonts w:ascii="Times New Roman" w:eastAsia="Times New Roman" w:hAnsi="Times New Roman" w:cs="Times New Roman"/>
        </w:rPr>
        <w:t xml:space="preserve"> </w:t>
      </w:r>
      <w:r w:rsidRPr="00FF0616">
        <w:rPr>
          <w:rFonts w:ascii="Times New Roman" w:eastAsia="Times New Roman" w:hAnsi="Times New Roman" w:cs="Times New Roman"/>
        </w:rPr>
        <w:t>for the purpose of receiving safety-related information, for</w:t>
      </w:r>
      <w:r>
        <w:rPr>
          <w:rFonts w:ascii="Times New Roman" w:eastAsia="Times New Roman" w:hAnsi="Times New Roman" w:cs="Times New Roman"/>
        </w:rPr>
        <w:t xml:space="preserve"> </w:t>
      </w:r>
      <w:r w:rsidRPr="00FF0616">
        <w:rPr>
          <w:rFonts w:ascii="Times New Roman" w:eastAsia="Times New Roman" w:hAnsi="Times New Roman" w:cs="Times New Roman"/>
        </w:rPr>
        <w:t xml:space="preserve">the purpose of reporting an emergency situation, </w:t>
      </w:r>
    </w:p>
    <w:p w14:paraId="367C48D1" w14:textId="590B7633" w:rsidR="00737B30" w:rsidRPr="00FF0616" w:rsidRDefault="00737B30" w:rsidP="00737B30">
      <w:pPr>
        <w:rPr>
          <w:rFonts w:ascii="Times New Roman" w:eastAsia="Times New Roman" w:hAnsi="Times New Roman" w:cs="Times New Roman"/>
        </w:rPr>
      </w:pPr>
      <w:r w:rsidRPr="00FF0616">
        <w:rPr>
          <w:rFonts w:ascii="Times New Roman" w:eastAsia="Times New Roman" w:hAnsi="Times New Roman" w:cs="Times New Roman"/>
        </w:rPr>
        <w:t>for certain radio operators, and for members of a public transit system performing official duties while in a vehicle that is not in</w:t>
      </w:r>
      <w:r>
        <w:rPr>
          <w:rFonts w:ascii="Times New Roman" w:eastAsia="Times New Roman" w:hAnsi="Times New Roman" w:cs="Times New Roman"/>
        </w:rPr>
        <w:t xml:space="preserve"> </w:t>
      </w:r>
      <w:r w:rsidRPr="00FF0616">
        <w:rPr>
          <w:rFonts w:ascii="Times New Roman" w:eastAsia="Times New Roman" w:hAnsi="Times New Roman" w:cs="Times New Roman"/>
        </w:rPr>
        <w:t>motion.</w:t>
      </w:r>
    </w:p>
    <w:p w14:paraId="590240BB" w14:textId="77777777" w:rsidR="00737B30" w:rsidRPr="005832E6" w:rsidRDefault="00737B30" w:rsidP="00737B30">
      <w:pPr>
        <w:rPr>
          <w:rFonts w:eastAsia="Times New Roman" w:cs="Times New Roman"/>
          <w:sz w:val="22"/>
          <w:szCs w:val="22"/>
        </w:rPr>
      </w:pPr>
    </w:p>
    <w:p w14:paraId="467A38B9" w14:textId="4EDB1446" w:rsidR="00737B30" w:rsidRDefault="00737B30" w:rsidP="00737B30">
      <w:pPr>
        <w:rPr>
          <w:rFonts w:eastAsia="Times New Roman" w:cs="Times New Roman"/>
          <w:sz w:val="22"/>
          <w:szCs w:val="22"/>
        </w:rPr>
      </w:pPr>
      <w:r w:rsidRPr="005832E6">
        <w:rPr>
          <w:rFonts w:eastAsia="Times New Roman" w:cs="Times New Roman"/>
          <w:b/>
          <w:bCs/>
          <w:sz w:val="22"/>
          <w:szCs w:val="22"/>
        </w:rPr>
        <w:t>HF 248</w:t>
      </w:r>
      <w:r w:rsidR="00C325AE">
        <w:rPr>
          <w:rFonts w:eastAsia="Times New Roman" w:cs="Times New Roman"/>
          <w:b/>
          <w:bCs/>
          <w:sz w:val="22"/>
          <w:szCs w:val="22"/>
        </w:rPr>
        <w:t>/HF 683</w:t>
      </w:r>
      <w:r w:rsidRPr="005832E6">
        <w:rPr>
          <w:rFonts w:eastAsia="Times New Roman" w:cs="Times New Roman"/>
          <w:b/>
          <w:bCs/>
          <w:sz w:val="22"/>
          <w:szCs w:val="22"/>
        </w:rPr>
        <w:t xml:space="preserve"> EMERGENCY RESPONSE DISTRICTS/FIRE DEPARTMENTS:</w:t>
      </w:r>
      <w:r w:rsidRPr="005832E6">
        <w:rPr>
          <w:rFonts w:eastAsia="Times New Roman" w:cs="Times New Roman"/>
          <w:sz w:val="22"/>
          <w:szCs w:val="22"/>
        </w:rPr>
        <w:t xml:space="preserve"> </w:t>
      </w:r>
      <w:r>
        <w:rPr>
          <w:rFonts w:eastAsia="Times New Roman" w:cs="Times New Roman"/>
          <w:sz w:val="22"/>
          <w:szCs w:val="22"/>
        </w:rPr>
        <w:t>(</w:t>
      </w:r>
      <w:r w:rsidRPr="005832E6">
        <w:rPr>
          <w:rFonts w:eastAsia="Times New Roman" w:cs="Times New Roman"/>
          <w:sz w:val="22"/>
          <w:szCs w:val="22"/>
        </w:rPr>
        <w:t>Klein (C), Breckenridge, Thorup</w:t>
      </w:r>
      <w:r>
        <w:rPr>
          <w:rFonts w:eastAsia="Times New Roman" w:cs="Times New Roman"/>
          <w:sz w:val="22"/>
          <w:szCs w:val="22"/>
        </w:rPr>
        <w:t>) Public Safety</w:t>
      </w:r>
    </w:p>
    <w:p w14:paraId="700A09A6" w14:textId="77777777" w:rsidR="001643A9" w:rsidRDefault="001643A9" w:rsidP="00737B30">
      <w:pPr>
        <w:rPr>
          <w:rFonts w:eastAsia="Times New Roman" w:cs="Times New Roman"/>
          <w:color w:val="FF0000"/>
          <w:sz w:val="22"/>
          <w:szCs w:val="22"/>
        </w:rPr>
      </w:pPr>
    </w:p>
    <w:p w14:paraId="2C727787" w14:textId="77777777" w:rsidR="001643A9" w:rsidRDefault="001643A9" w:rsidP="00737B30">
      <w:pPr>
        <w:rPr>
          <w:rFonts w:eastAsia="Times New Roman" w:cs="Times New Roman"/>
          <w:color w:val="FF0000"/>
          <w:sz w:val="22"/>
          <w:szCs w:val="22"/>
        </w:rPr>
      </w:pPr>
    </w:p>
    <w:p w14:paraId="0D19A2FB" w14:textId="77777777" w:rsidR="001643A9" w:rsidRDefault="001643A9" w:rsidP="00737B30">
      <w:pPr>
        <w:rPr>
          <w:rFonts w:eastAsia="Times New Roman" w:cs="Times New Roman"/>
          <w:color w:val="FF0000"/>
          <w:sz w:val="22"/>
          <w:szCs w:val="22"/>
        </w:rPr>
      </w:pPr>
    </w:p>
    <w:p w14:paraId="06835887" w14:textId="77777777" w:rsidR="001643A9" w:rsidRDefault="001643A9" w:rsidP="00737B30">
      <w:pPr>
        <w:rPr>
          <w:rFonts w:eastAsia="Times New Roman" w:cs="Times New Roman"/>
          <w:color w:val="FF0000"/>
          <w:sz w:val="22"/>
          <w:szCs w:val="22"/>
        </w:rPr>
      </w:pPr>
    </w:p>
    <w:p w14:paraId="1954CD88" w14:textId="77777777" w:rsidR="001643A9" w:rsidRDefault="001643A9" w:rsidP="00737B30">
      <w:pPr>
        <w:rPr>
          <w:rFonts w:eastAsia="Times New Roman" w:cs="Times New Roman"/>
          <w:color w:val="FF0000"/>
          <w:sz w:val="22"/>
          <w:szCs w:val="22"/>
        </w:rPr>
      </w:pPr>
    </w:p>
    <w:p w14:paraId="514126F6" w14:textId="77777777" w:rsidR="001643A9" w:rsidRDefault="001643A9" w:rsidP="00737B30">
      <w:pPr>
        <w:rPr>
          <w:rFonts w:eastAsia="Times New Roman" w:cs="Times New Roman"/>
          <w:color w:val="FF0000"/>
          <w:sz w:val="22"/>
          <w:szCs w:val="22"/>
        </w:rPr>
      </w:pPr>
    </w:p>
    <w:p w14:paraId="323ABA18" w14:textId="77777777" w:rsidR="00A70984" w:rsidRDefault="00A70984" w:rsidP="00737B30">
      <w:pPr>
        <w:rPr>
          <w:rFonts w:eastAsia="Times New Roman" w:cs="Times New Roman"/>
          <w:color w:val="FF0000"/>
          <w:sz w:val="22"/>
          <w:szCs w:val="22"/>
        </w:rPr>
      </w:pPr>
    </w:p>
    <w:p w14:paraId="45A59FFD" w14:textId="0AC7E8CD" w:rsidR="00C325AE" w:rsidRPr="00C325AE" w:rsidRDefault="00C325AE" w:rsidP="00737B30">
      <w:pPr>
        <w:rPr>
          <w:rFonts w:eastAsia="Times New Roman" w:cs="Times New Roman"/>
          <w:color w:val="FF0000"/>
          <w:sz w:val="22"/>
          <w:szCs w:val="22"/>
        </w:rPr>
      </w:pPr>
      <w:r w:rsidRPr="00C325AE">
        <w:rPr>
          <w:rFonts w:eastAsia="Times New Roman" w:cs="Times New Roman"/>
          <w:color w:val="FF0000"/>
          <w:sz w:val="22"/>
          <w:szCs w:val="22"/>
        </w:rPr>
        <w:t>PASSED BOTH SUB AND FULL COMMITTEE</w:t>
      </w:r>
    </w:p>
    <w:p w14:paraId="59DEF589" w14:textId="77777777" w:rsidR="00737B30" w:rsidRPr="005832E6" w:rsidRDefault="00737B30" w:rsidP="00737B30">
      <w:pPr>
        <w:rPr>
          <w:rFonts w:eastAsia="Times New Roman" w:cs="Times New Roman"/>
          <w:sz w:val="22"/>
          <w:szCs w:val="22"/>
        </w:rPr>
      </w:pPr>
      <w:r w:rsidRPr="005832E6">
        <w:rPr>
          <w:rFonts w:eastAsia="Times New Roman" w:cs="Times New Roman"/>
          <w:sz w:val="22"/>
          <w:szCs w:val="22"/>
        </w:rPr>
        <w:t>This bill allows communities, townships, regions to create Emergency Response Districts. This is completely voluntary.</w:t>
      </w:r>
    </w:p>
    <w:p w14:paraId="597E6AED" w14:textId="77777777" w:rsidR="00737B30" w:rsidRDefault="00737B30" w:rsidP="00737B30">
      <w:pPr>
        <w:rPr>
          <w:rFonts w:eastAsia="Times New Roman" w:cs="Times New Roman"/>
          <w:sz w:val="22"/>
          <w:szCs w:val="22"/>
        </w:rPr>
      </w:pPr>
      <w:r w:rsidRPr="005832E6">
        <w:rPr>
          <w:rFonts w:eastAsia="Times New Roman" w:cs="Times New Roman"/>
          <w:sz w:val="22"/>
          <w:szCs w:val="22"/>
        </w:rPr>
        <w:t>Cities do not like Sec 6 which states</w:t>
      </w:r>
      <w:r>
        <w:rPr>
          <w:rFonts w:eastAsia="Times New Roman" w:cs="Times New Roman"/>
          <w:sz w:val="22"/>
          <w:szCs w:val="22"/>
        </w:rPr>
        <w:t>:</w:t>
      </w:r>
    </w:p>
    <w:p w14:paraId="041152BF" w14:textId="77777777" w:rsidR="002914BB" w:rsidRDefault="00737B30" w:rsidP="00737B30">
      <w:pPr>
        <w:rPr>
          <w:rFonts w:ascii="Times New Roman" w:eastAsia="Times New Roman" w:hAnsi="Times New Roman" w:cs="Times New Roman"/>
          <w:color w:val="FF0000"/>
        </w:rPr>
      </w:pPr>
      <w:r w:rsidRPr="00A84DFF">
        <w:rPr>
          <w:rFonts w:ascii="Times New Roman" w:eastAsia="Times New Roman" w:hAnsi="Times New Roman" w:cs="Times New Roman"/>
          <w:color w:val="FF0000"/>
        </w:rPr>
        <w:t>The bill requires a city in which an institution of higher</w:t>
      </w:r>
      <w:r w:rsidRPr="00AD068A">
        <w:rPr>
          <w:rFonts w:ascii="Times New Roman" w:eastAsia="Times New Roman" w:hAnsi="Times New Roman" w:cs="Times New Roman"/>
          <w:color w:val="FF0000"/>
        </w:rPr>
        <w:t xml:space="preserve"> </w:t>
      </w:r>
      <w:r w:rsidRPr="00A84DFF">
        <w:rPr>
          <w:rFonts w:ascii="Times New Roman" w:eastAsia="Times New Roman" w:hAnsi="Times New Roman" w:cs="Times New Roman"/>
          <w:color w:val="FF0000"/>
        </w:rPr>
        <w:t>education governed by the state board of regents is located</w:t>
      </w:r>
      <w:r w:rsidRPr="00AD068A">
        <w:rPr>
          <w:rFonts w:ascii="Times New Roman" w:eastAsia="Times New Roman" w:hAnsi="Times New Roman" w:cs="Times New Roman"/>
          <w:color w:val="FF0000"/>
        </w:rPr>
        <w:t xml:space="preserve"> </w:t>
      </w:r>
      <w:r w:rsidRPr="00A84DFF">
        <w:rPr>
          <w:rFonts w:ascii="Times New Roman" w:eastAsia="Times New Roman" w:hAnsi="Times New Roman" w:cs="Times New Roman"/>
          <w:color w:val="FF0000"/>
        </w:rPr>
        <w:t>to establish, house, equip, staff, uniform, and maintain a full-</w:t>
      </w:r>
    </w:p>
    <w:p w14:paraId="61D8DDFD" w14:textId="2DA25456" w:rsidR="00737B30" w:rsidRPr="00AD068A" w:rsidRDefault="00737B30" w:rsidP="00737B30">
      <w:pPr>
        <w:rPr>
          <w:rFonts w:ascii="Times New Roman" w:eastAsia="Times New Roman" w:hAnsi="Times New Roman" w:cs="Times New Roman"/>
          <w:color w:val="FF0000"/>
        </w:rPr>
      </w:pPr>
      <w:r w:rsidRPr="00A84DFF">
        <w:rPr>
          <w:rFonts w:ascii="Times New Roman" w:eastAsia="Times New Roman" w:hAnsi="Times New Roman" w:cs="Times New Roman"/>
          <w:color w:val="FF0000"/>
        </w:rPr>
        <w:t>time, professional fire department that is separate from</w:t>
      </w:r>
      <w:r w:rsidRPr="00AD068A">
        <w:rPr>
          <w:rFonts w:ascii="Times New Roman" w:eastAsia="Times New Roman" w:hAnsi="Times New Roman" w:cs="Times New Roman"/>
          <w:color w:val="FF0000"/>
        </w:rPr>
        <w:t xml:space="preserve"> </w:t>
      </w:r>
      <w:r w:rsidRPr="00A84DFF">
        <w:rPr>
          <w:rFonts w:ascii="Times New Roman" w:eastAsia="Times New Roman" w:hAnsi="Times New Roman" w:cs="Times New Roman"/>
          <w:color w:val="FF0000"/>
        </w:rPr>
        <w:t>the city’s police department.</w:t>
      </w:r>
      <w:r w:rsidRPr="00AD068A">
        <w:rPr>
          <w:rFonts w:eastAsia="Times New Roman" w:cs="Times New Roman"/>
          <w:color w:val="FF0000"/>
          <w:sz w:val="22"/>
          <w:szCs w:val="22"/>
        </w:rPr>
        <w:t xml:space="preserve"> This was not part of our language but added by a few legislators. They are referring to the city of Cedar Falls who are cross training police and firefighters.</w:t>
      </w:r>
    </w:p>
    <w:p w14:paraId="57C90F38" w14:textId="7FD698D8" w:rsidR="00737B30" w:rsidRDefault="00737B30" w:rsidP="00737B30">
      <w:pPr>
        <w:rPr>
          <w:rFonts w:eastAsia="Times New Roman" w:cs="Times New Roman"/>
          <w:color w:val="FF0000"/>
          <w:sz w:val="22"/>
          <w:szCs w:val="22"/>
        </w:rPr>
      </w:pPr>
      <w:r w:rsidRPr="00946D48">
        <w:rPr>
          <w:rFonts w:eastAsia="Times New Roman" w:cs="Times New Roman"/>
          <w:color w:val="FF0000"/>
          <w:sz w:val="22"/>
          <w:szCs w:val="22"/>
        </w:rPr>
        <w:t>Passed subcommittee. 3-0</w:t>
      </w:r>
    </w:p>
    <w:p w14:paraId="66B2A0B6" w14:textId="3A526496" w:rsidR="00AD068A" w:rsidRPr="00946D48" w:rsidRDefault="00AD068A" w:rsidP="00737B30">
      <w:pPr>
        <w:rPr>
          <w:rFonts w:eastAsia="Times New Roman" w:cs="Times New Roman"/>
          <w:color w:val="FF0000"/>
          <w:sz w:val="22"/>
          <w:szCs w:val="22"/>
        </w:rPr>
      </w:pPr>
      <w:r>
        <w:rPr>
          <w:rFonts w:eastAsia="Times New Roman" w:cs="Times New Roman"/>
          <w:color w:val="FF0000"/>
          <w:sz w:val="22"/>
          <w:szCs w:val="22"/>
        </w:rPr>
        <w:t>Ready for full Public Safety Committee</w:t>
      </w:r>
    </w:p>
    <w:p w14:paraId="5759CF27" w14:textId="77777777" w:rsidR="00737B30" w:rsidRPr="00946D48" w:rsidRDefault="00737B30" w:rsidP="00737B30">
      <w:pPr>
        <w:jc w:val="both"/>
        <w:rPr>
          <w:color w:val="FF0000"/>
          <w:sz w:val="22"/>
          <w:szCs w:val="22"/>
        </w:rPr>
      </w:pPr>
    </w:p>
    <w:p w14:paraId="2B6CF604" w14:textId="77777777" w:rsidR="00737B30" w:rsidRPr="005832E6" w:rsidRDefault="00737B30" w:rsidP="00737B30">
      <w:pPr>
        <w:jc w:val="both"/>
        <w:rPr>
          <w:sz w:val="22"/>
          <w:szCs w:val="22"/>
        </w:rPr>
      </w:pPr>
    </w:p>
    <w:p w14:paraId="6A5020AB" w14:textId="5EC5BE39" w:rsidR="00AD068A" w:rsidRDefault="00737B30" w:rsidP="00737B30">
      <w:pPr>
        <w:jc w:val="both"/>
        <w:rPr>
          <w:b/>
          <w:bCs/>
          <w:sz w:val="22"/>
          <w:szCs w:val="22"/>
        </w:rPr>
      </w:pPr>
      <w:r w:rsidRPr="00D50B49">
        <w:rPr>
          <w:b/>
          <w:bCs/>
          <w:color w:val="000000" w:themeColor="text1"/>
          <w:sz w:val="22"/>
          <w:szCs w:val="22"/>
        </w:rPr>
        <w:t>SSB 1094</w:t>
      </w:r>
      <w:r w:rsidR="00C325AE">
        <w:rPr>
          <w:b/>
          <w:bCs/>
          <w:color w:val="000000" w:themeColor="text1"/>
          <w:sz w:val="22"/>
          <w:szCs w:val="22"/>
        </w:rPr>
        <w:t>/ new #</w:t>
      </w:r>
      <w:r w:rsidR="00AD068A">
        <w:rPr>
          <w:b/>
          <w:bCs/>
          <w:sz w:val="22"/>
          <w:szCs w:val="22"/>
        </w:rPr>
        <w:t>-HSB 72/HF 300</w:t>
      </w:r>
      <w:r w:rsidRPr="005832E6">
        <w:rPr>
          <w:b/>
          <w:bCs/>
          <w:sz w:val="22"/>
          <w:szCs w:val="22"/>
        </w:rPr>
        <w:t xml:space="preserve"> PUBLIC SAFETY EQUIPMENT: </w:t>
      </w:r>
    </w:p>
    <w:p w14:paraId="0E26D20B" w14:textId="36C4E9D0" w:rsidR="00737B30" w:rsidRPr="00AD068A" w:rsidRDefault="00AD068A" w:rsidP="00737B30">
      <w:pPr>
        <w:jc w:val="both"/>
        <w:rPr>
          <w:sz w:val="22"/>
          <w:szCs w:val="22"/>
        </w:rPr>
      </w:pPr>
      <w:r w:rsidRPr="00AD068A">
        <w:rPr>
          <w:sz w:val="22"/>
          <w:szCs w:val="22"/>
        </w:rPr>
        <w:t>Senate:</w:t>
      </w:r>
      <w:r w:rsidR="00737B30" w:rsidRPr="00AD068A">
        <w:rPr>
          <w:sz w:val="22"/>
          <w:szCs w:val="22"/>
        </w:rPr>
        <w:t>Cournoyer (C), Johnson, T Taylor</w:t>
      </w:r>
    </w:p>
    <w:p w14:paraId="0254BAA1" w14:textId="5739BCD0" w:rsidR="00737B30" w:rsidRDefault="00737B30" w:rsidP="00737B30">
      <w:pPr>
        <w:jc w:val="both"/>
        <w:rPr>
          <w:b/>
          <w:bCs/>
          <w:sz w:val="22"/>
          <w:szCs w:val="22"/>
        </w:rPr>
      </w:pPr>
      <w:r w:rsidRPr="00AD068A">
        <w:rPr>
          <w:sz w:val="22"/>
          <w:szCs w:val="22"/>
        </w:rPr>
        <w:t>Referred to Appropriations</w:t>
      </w:r>
    </w:p>
    <w:p w14:paraId="7E3EE942" w14:textId="1A467E77" w:rsidR="00AD068A" w:rsidRDefault="00AD068A" w:rsidP="00AD068A">
      <w:pPr>
        <w:jc w:val="both"/>
        <w:rPr>
          <w:rFonts w:ascii="Times New Roman" w:hAnsi="Times New Roman" w:cs="Times New Roman"/>
          <w:sz w:val="22"/>
          <w:szCs w:val="22"/>
        </w:rPr>
      </w:pPr>
      <w:r w:rsidRPr="00A34001">
        <w:rPr>
          <w:rFonts w:ascii="Times New Roman" w:hAnsi="Times New Roman" w:cs="Times New Roman"/>
          <w:sz w:val="22"/>
          <w:szCs w:val="22"/>
        </w:rPr>
        <w:t>House: Worthan, Breckenridge, Thorup</w:t>
      </w:r>
    </w:p>
    <w:p w14:paraId="1D6E4F02" w14:textId="500D5202" w:rsidR="00D50B49" w:rsidRDefault="00D50B49" w:rsidP="00AD068A">
      <w:pPr>
        <w:jc w:val="both"/>
        <w:rPr>
          <w:rFonts w:ascii="Times New Roman" w:hAnsi="Times New Roman" w:cs="Times New Roman"/>
          <w:color w:val="FF0000"/>
          <w:sz w:val="22"/>
          <w:szCs w:val="22"/>
        </w:rPr>
      </w:pPr>
      <w:r w:rsidRPr="00D50B49">
        <w:rPr>
          <w:rFonts w:ascii="Times New Roman" w:hAnsi="Times New Roman" w:cs="Times New Roman"/>
          <w:color w:val="FF0000"/>
          <w:sz w:val="22"/>
          <w:szCs w:val="22"/>
        </w:rPr>
        <w:t>Passed sub and full committee</w:t>
      </w:r>
    </w:p>
    <w:p w14:paraId="2A0FE5ED" w14:textId="58BBB6CA" w:rsidR="00D50B49" w:rsidRPr="00D50B49" w:rsidRDefault="00D50B49" w:rsidP="00AD068A">
      <w:pPr>
        <w:jc w:val="both"/>
        <w:rPr>
          <w:rFonts w:ascii="Times New Roman" w:hAnsi="Times New Roman" w:cs="Times New Roman"/>
          <w:color w:val="000000" w:themeColor="text1"/>
          <w:sz w:val="22"/>
          <w:szCs w:val="22"/>
        </w:rPr>
      </w:pPr>
      <w:r w:rsidRPr="00D50B49">
        <w:rPr>
          <w:rFonts w:ascii="Times New Roman" w:hAnsi="Times New Roman" w:cs="Times New Roman"/>
          <w:color w:val="000000" w:themeColor="text1"/>
          <w:sz w:val="22"/>
          <w:szCs w:val="22"/>
        </w:rPr>
        <w:t>Senate: Cournoyer, Johnson, T. Taylor</w:t>
      </w:r>
    </w:p>
    <w:p w14:paraId="3460416B" w14:textId="5CE84253" w:rsidR="00D50B49" w:rsidRPr="00D50B49" w:rsidRDefault="00D50B49" w:rsidP="00AD068A">
      <w:pPr>
        <w:jc w:val="both"/>
        <w:rPr>
          <w:rFonts w:ascii="Times New Roman" w:hAnsi="Times New Roman" w:cs="Times New Roman"/>
          <w:color w:val="FF0000"/>
          <w:sz w:val="22"/>
          <w:szCs w:val="22"/>
        </w:rPr>
      </w:pPr>
      <w:r>
        <w:rPr>
          <w:rFonts w:ascii="Times New Roman" w:hAnsi="Times New Roman" w:cs="Times New Roman"/>
          <w:color w:val="FF0000"/>
          <w:sz w:val="22"/>
          <w:szCs w:val="22"/>
        </w:rPr>
        <w:t>Passed sub</w:t>
      </w:r>
      <w:r w:rsidR="00C325AE">
        <w:rPr>
          <w:rFonts w:ascii="Times New Roman" w:hAnsi="Times New Roman" w:cs="Times New Roman"/>
          <w:color w:val="FF0000"/>
          <w:sz w:val="22"/>
          <w:szCs w:val="22"/>
        </w:rPr>
        <w:t xml:space="preserve"> and full</w:t>
      </w:r>
    </w:p>
    <w:p w14:paraId="4E87867B" w14:textId="77777777" w:rsidR="00AD068A" w:rsidRPr="00A34001" w:rsidRDefault="00AD068A" w:rsidP="00AD068A">
      <w:pPr>
        <w:jc w:val="both"/>
        <w:rPr>
          <w:rFonts w:ascii="Times New Roman" w:hAnsi="Times New Roman" w:cs="Times New Roman"/>
          <w:sz w:val="22"/>
          <w:szCs w:val="22"/>
        </w:rPr>
      </w:pPr>
      <w:r w:rsidRPr="00A34001">
        <w:rPr>
          <w:rFonts w:ascii="Times New Roman" w:hAnsi="Times New Roman" w:cs="Times New Roman"/>
          <w:sz w:val="22"/>
          <w:szCs w:val="22"/>
        </w:rPr>
        <w:t>Referred to Appropriations: (Worthan, Latham, Williams)</w:t>
      </w:r>
    </w:p>
    <w:p w14:paraId="078862AC" w14:textId="4A1BC2B1" w:rsidR="00737B30" w:rsidRPr="001D2F31" w:rsidRDefault="00737B30" w:rsidP="00737B30">
      <w:pPr>
        <w:rPr>
          <w:rFonts w:ascii="Times New Roman" w:eastAsia="Times New Roman" w:hAnsi="Times New Roman" w:cs="Times New Roman"/>
        </w:rPr>
      </w:pPr>
      <w:r w:rsidRPr="001D2F31">
        <w:rPr>
          <w:rFonts w:ascii="Times New Roman" w:eastAsia="Times New Roman" w:hAnsi="Times New Roman" w:cs="Times New Roman"/>
        </w:rPr>
        <w:t>This bill creates a public safety equipment fund and appropriates the moneys in the fund to the department of public safety (DPS) for the purchase, maintenance, and replacement of equipment used by DPS.</w:t>
      </w:r>
    </w:p>
    <w:p w14:paraId="163E0C19" w14:textId="77777777" w:rsidR="00737B30" w:rsidRPr="005832E6" w:rsidRDefault="00737B30" w:rsidP="00737B30">
      <w:pPr>
        <w:jc w:val="both"/>
        <w:rPr>
          <w:b/>
          <w:bCs/>
          <w:sz w:val="22"/>
          <w:szCs w:val="22"/>
        </w:rPr>
      </w:pPr>
    </w:p>
    <w:p w14:paraId="6562DA9C" w14:textId="77777777" w:rsidR="00737B30" w:rsidRPr="005832E6" w:rsidRDefault="00737B30" w:rsidP="00737B30">
      <w:pPr>
        <w:jc w:val="both"/>
        <w:rPr>
          <w:b/>
          <w:bCs/>
          <w:sz w:val="22"/>
          <w:szCs w:val="22"/>
        </w:rPr>
      </w:pPr>
    </w:p>
    <w:p w14:paraId="1C6984D4" w14:textId="3806A550" w:rsidR="00737B30" w:rsidRDefault="00737B30" w:rsidP="00737B30">
      <w:pPr>
        <w:rPr>
          <w:rFonts w:eastAsia="Times New Roman" w:cs="Times New Roman"/>
          <w:sz w:val="22"/>
          <w:szCs w:val="22"/>
        </w:rPr>
      </w:pPr>
      <w:r w:rsidRPr="005832E6">
        <w:rPr>
          <w:rFonts w:eastAsia="Times New Roman" w:cs="Times New Roman"/>
          <w:b/>
          <w:bCs/>
          <w:sz w:val="22"/>
          <w:szCs w:val="22"/>
        </w:rPr>
        <w:t>SF 192 COVID EXPENSES</w:t>
      </w:r>
      <w:r w:rsidRPr="005832E6">
        <w:rPr>
          <w:rFonts w:eastAsia="Times New Roman" w:cs="Times New Roman"/>
          <w:sz w:val="22"/>
          <w:szCs w:val="22"/>
        </w:rPr>
        <w:t xml:space="preserve"> (Nunn) (Human Resources) </w:t>
      </w:r>
    </w:p>
    <w:p w14:paraId="7200C115" w14:textId="0DEB003C" w:rsidR="002914BB" w:rsidRPr="002914BB" w:rsidRDefault="002914BB" w:rsidP="00737B30">
      <w:pPr>
        <w:rPr>
          <w:rFonts w:eastAsia="Times New Roman" w:cs="Times New Roman"/>
          <w:color w:val="00B050"/>
          <w:sz w:val="22"/>
          <w:szCs w:val="22"/>
        </w:rPr>
      </w:pPr>
      <w:r w:rsidRPr="002914BB">
        <w:rPr>
          <w:rFonts w:eastAsia="Times New Roman" w:cs="Times New Roman"/>
          <w:color w:val="00B050"/>
          <w:sz w:val="22"/>
          <w:szCs w:val="22"/>
        </w:rPr>
        <w:t>NO ACTION THIS WEEK</w:t>
      </w:r>
    </w:p>
    <w:p w14:paraId="17197543" w14:textId="61CC2C6C" w:rsidR="00737B30" w:rsidRDefault="00737B30" w:rsidP="00737B30">
      <w:pPr>
        <w:rPr>
          <w:rFonts w:eastAsia="Times New Roman" w:cs="Times New Roman"/>
          <w:sz w:val="22"/>
          <w:szCs w:val="22"/>
        </w:rPr>
      </w:pPr>
      <w:r>
        <w:rPr>
          <w:rFonts w:eastAsia="Times New Roman" w:cs="Times New Roman"/>
          <w:sz w:val="22"/>
          <w:szCs w:val="22"/>
        </w:rPr>
        <w:t xml:space="preserve">Subcommittee of : Edler, Carlin and Trone-Garriott </w:t>
      </w:r>
    </w:p>
    <w:p w14:paraId="46B44050" w14:textId="77777777" w:rsidR="00737B30" w:rsidRDefault="00737B30" w:rsidP="00737B30">
      <w:pPr>
        <w:rPr>
          <w:rFonts w:eastAsia="Times New Roman" w:cs="Times New Roman"/>
          <w:sz w:val="22"/>
          <w:szCs w:val="22"/>
        </w:rPr>
      </w:pPr>
      <w:r w:rsidRPr="005832E6">
        <w:rPr>
          <w:rFonts w:eastAsia="Times New Roman" w:cs="Times New Roman"/>
          <w:sz w:val="22"/>
          <w:szCs w:val="22"/>
        </w:rPr>
        <w:t xml:space="preserve">Allows the Public Safety Commissioner to pay up to $1,000 in qualified expenses related to COVID for volunteer EMS workers. Establishes a presumption that certain expenses are </w:t>
      </w:r>
    </w:p>
    <w:p w14:paraId="075191D3" w14:textId="70D10D3D" w:rsidR="00737B30" w:rsidRDefault="00737B30" w:rsidP="00737B30">
      <w:pPr>
        <w:rPr>
          <w:rFonts w:eastAsia="Times New Roman" w:cs="Times New Roman"/>
          <w:sz w:val="22"/>
          <w:szCs w:val="22"/>
        </w:rPr>
      </w:pPr>
      <w:r w:rsidRPr="005832E6">
        <w:rPr>
          <w:rFonts w:eastAsia="Times New Roman" w:cs="Times New Roman"/>
          <w:sz w:val="22"/>
          <w:szCs w:val="22"/>
        </w:rPr>
        <w:t>covered. Makes reimbursements on a first-come, first serve basis, to the extent that funds are available. Establishes a fund and contains related provisions.</w:t>
      </w:r>
    </w:p>
    <w:p w14:paraId="1EF5CD7B" w14:textId="4B713841" w:rsidR="00946D48" w:rsidRPr="005832E6" w:rsidRDefault="00946D48" w:rsidP="00737B30">
      <w:pPr>
        <w:rPr>
          <w:rFonts w:eastAsia="Times New Roman" w:cs="Times New Roman"/>
          <w:sz w:val="22"/>
          <w:szCs w:val="22"/>
        </w:rPr>
      </w:pPr>
      <w:r w:rsidRPr="00625D75">
        <w:rPr>
          <w:rFonts w:eastAsia="Times New Roman" w:cs="Times New Roman"/>
          <w:color w:val="FF0000"/>
          <w:sz w:val="22"/>
          <w:szCs w:val="22"/>
        </w:rPr>
        <w:t>The committee needs more research and data to determine if volunteer firefighters are covered on a city workers comp bill.</w:t>
      </w:r>
      <w:r w:rsidR="00625D75" w:rsidRPr="00625D75">
        <w:rPr>
          <w:rFonts w:eastAsia="Times New Roman" w:cs="Times New Roman"/>
          <w:color w:val="FF0000"/>
          <w:sz w:val="22"/>
          <w:szCs w:val="22"/>
        </w:rPr>
        <w:t xml:space="preserve"> We also explained that if the volunteer firefighter did not have other employment they would not have a </w:t>
      </w:r>
      <w:proofErr w:type="gramStart"/>
      <w:r w:rsidR="00625D75" w:rsidRPr="00625D75">
        <w:rPr>
          <w:rFonts w:eastAsia="Times New Roman" w:cs="Times New Roman"/>
          <w:color w:val="FF0000"/>
          <w:sz w:val="22"/>
          <w:szCs w:val="22"/>
        </w:rPr>
        <w:t>workers</w:t>
      </w:r>
      <w:proofErr w:type="gramEnd"/>
      <w:r w:rsidR="00625D75" w:rsidRPr="00625D75">
        <w:rPr>
          <w:rFonts w:eastAsia="Times New Roman" w:cs="Times New Roman"/>
          <w:color w:val="FF0000"/>
          <w:sz w:val="22"/>
          <w:szCs w:val="22"/>
        </w:rPr>
        <w:t xml:space="preserve"> comp bill to fall back on. If you have any scenarios about coverage for your members please let us know</w:t>
      </w:r>
      <w:r w:rsidR="00625D75">
        <w:rPr>
          <w:rFonts w:eastAsia="Times New Roman" w:cs="Times New Roman"/>
          <w:sz w:val="22"/>
          <w:szCs w:val="22"/>
        </w:rPr>
        <w:t>.</w:t>
      </w:r>
    </w:p>
    <w:p w14:paraId="5F54123C" w14:textId="77777777" w:rsidR="00737B30" w:rsidRPr="005832E6" w:rsidRDefault="00737B30" w:rsidP="00737B30">
      <w:pPr>
        <w:jc w:val="both"/>
        <w:rPr>
          <w:sz w:val="22"/>
          <w:szCs w:val="22"/>
        </w:rPr>
      </w:pPr>
    </w:p>
    <w:p w14:paraId="374C65AF" w14:textId="77777777" w:rsidR="00737B30" w:rsidRPr="005832E6" w:rsidRDefault="00737B30" w:rsidP="00737B30">
      <w:pPr>
        <w:jc w:val="both"/>
        <w:rPr>
          <w:sz w:val="22"/>
          <w:szCs w:val="22"/>
        </w:rPr>
      </w:pPr>
    </w:p>
    <w:p w14:paraId="0F13265A" w14:textId="77777777" w:rsidR="00D50B49" w:rsidRDefault="00737B30" w:rsidP="00737B30">
      <w:pPr>
        <w:rPr>
          <w:rFonts w:eastAsia="Times New Roman" w:cs="Times New Roman"/>
          <w:sz w:val="22"/>
          <w:szCs w:val="22"/>
        </w:rPr>
      </w:pPr>
      <w:r w:rsidRPr="00C71852">
        <w:rPr>
          <w:rFonts w:eastAsia="Times New Roman" w:cs="Times New Roman"/>
          <w:b/>
          <w:bCs/>
          <w:color w:val="000000" w:themeColor="text1"/>
          <w:sz w:val="22"/>
          <w:szCs w:val="22"/>
        </w:rPr>
        <w:t>SF 249</w:t>
      </w:r>
      <w:r w:rsidR="00625D75" w:rsidRPr="00D50B49">
        <w:rPr>
          <w:rFonts w:eastAsia="Times New Roman" w:cs="Times New Roman"/>
          <w:b/>
          <w:bCs/>
          <w:color w:val="000000" w:themeColor="text1"/>
          <w:sz w:val="22"/>
          <w:szCs w:val="22"/>
        </w:rPr>
        <w:t>/</w:t>
      </w:r>
      <w:r w:rsidR="00625D75">
        <w:rPr>
          <w:rFonts w:eastAsia="Times New Roman" w:cs="Times New Roman"/>
          <w:b/>
          <w:bCs/>
          <w:sz w:val="22"/>
          <w:szCs w:val="22"/>
        </w:rPr>
        <w:t>HF 407</w:t>
      </w:r>
      <w:r w:rsidRPr="00C71852">
        <w:rPr>
          <w:rFonts w:eastAsia="Times New Roman" w:cs="Times New Roman"/>
          <w:b/>
          <w:bCs/>
          <w:sz w:val="22"/>
          <w:szCs w:val="22"/>
        </w:rPr>
        <w:t xml:space="preserve"> 911 COSTS</w:t>
      </w:r>
      <w:r w:rsidRPr="00C71852">
        <w:rPr>
          <w:rFonts w:eastAsia="Times New Roman" w:cs="Times New Roman"/>
          <w:sz w:val="22"/>
          <w:szCs w:val="22"/>
        </w:rPr>
        <w:t xml:space="preserve"> (Edler) (State Government) </w:t>
      </w:r>
    </w:p>
    <w:p w14:paraId="2A0A0CF1" w14:textId="339FC437" w:rsidR="00D50B49" w:rsidRDefault="00D50B49" w:rsidP="00737B30">
      <w:pPr>
        <w:rPr>
          <w:rFonts w:eastAsia="Times New Roman" w:cs="Times New Roman"/>
          <w:sz w:val="22"/>
          <w:szCs w:val="22"/>
        </w:rPr>
      </w:pPr>
      <w:r>
        <w:rPr>
          <w:rFonts w:eastAsia="Times New Roman" w:cs="Times New Roman"/>
          <w:sz w:val="22"/>
          <w:szCs w:val="22"/>
        </w:rPr>
        <w:t>Senate: Cournoyer, Jochum, Reichman</w:t>
      </w:r>
    </w:p>
    <w:p w14:paraId="13373079" w14:textId="5D6F87E1" w:rsidR="00D50B49" w:rsidRPr="00D50B49" w:rsidRDefault="00D50B49" w:rsidP="00737B30">
      <w:pPr>
        <w:rPr>
          <w:rFonts w:eastAsia="Times New Roman" w:cs="Times New Roman"/>
          <w:color w:val="FF0000"/>
          <w:sz w:val="22"/>
          <w:szCs w:val="22"/>
        </w:rPr>
      </w:pPr>
      <w:r w:rsidRPr="00D50B49">
        <w:rPr>
          <w:rFonts w:eastAsia="Times New Roman" w:cs="Times New Roman"/>
          <w:color w:val="FF0000"/>
          <w:sz w:val="22"/>
          <w:szCs w:val="22"/>
        </w:rPr>
        <w:t>Passed sub</w:t>
      </w:r>
    </w:p>
    <w:p w14:paraId="1ABC9AEE" w14:textId="380D6843" w:rsidR="00D50B49" w:rsidRDefault="00D50B49" w:rsidP="00737B30">
      <w:pPr>
        <w:rPr>
          <w:rFonts w:eastAsia="Times New Roman" w:cs="Times New Roman"/>
          <w:sz w:val="22"/>
          <w:szCs w:val="22"/>
        </w:rPr>
      </w:pPr>
      <w:r>
        <w:rPr>
          <w:rFonts w:eastAsia="Times New Roman" w:cs="Times New Roman"/>
          <w:sz w:val="22"/>
          <w:szCs w:val="22"/>
        </w:rPr>
        <w:t>House: NO ACTION</w:t>
      </w:r>
    </w:p>
    <w:p w14:paraId="1F4BF3DB" w14:textId="77777777" w:rsidR="001643A9" w:rsidRDefault="001643A9" w:rsidP="00737B30">
      <w:pPr>
        <w:rPr>
          <w:rFonts w:eastAsia="Times New Roman" w:cs="Times New Roman"/>
          <w:sz w:val="22"/>
          <w:szCs w:val="22"/>
        </w:rPr>
      </w:pPr>
    </w:p>
    <w:p w14:paraId="305DEFEC" w14:textId="77777777" w:rsidR="001643A9" w:rsidRDefault="001643A9" w:rsidP="00737B30">
      <w:pPr>
        <w:rPr>
          <w:rFonts w:eastAsia="Times New Roman" w:cs="Times New Roman"/>
          <w:sz w:val="22"/>
          <w:szCs w:val="22"/>
        </w:rPr>
      </w:pPr>
    </w:p>
    <w:p w14:paraId="474103DE" w14:textId="77777777" w:rsidR="001643A9" w:rsidRDefault="001643A9" w:rsidP="00737B30">
      <w:pPr>
        <w:rPr>
          <w:rFonts w:eastAsia="Times New Roman" w:cs="Times New Roman"/>
          <w:sz w:val="22"/>
          <w:szCs w:val="22"/>
        </w:rPr>
      </w:pPr>
    </w:p>
    <w:p w14:paraId="0345FAB0" w14:textId="77777777" w:rsidR="001643A9" w:rsidRDefault="001643A9" w:rsidP="00737B30">
      <w:pPr>
        <w:rPr>
          <w:rFonts w:eastAsia="Times New Roman" w:cs="Times New Roman"/>
          <w:sz w:val="22"/>
          <w:szCs w:val="22"/>
        </w:rPr>
      </w:pPr>
    </w:p>
    <w:p w14:paraId="05EBED76" w14:textId="77777777" w:rsidR="001643A9" w:rsidRDefault="001643A9" w:rsidP="00737B30">
      <w:pPr>
        <w:rPr>
          <w:rFonts w:eastAsia="Times New Roman" w:cs="Times New Roman"/>
          <w:sz w:val="22"/>
          <w:szCs w:val="22"/>
        </w:rPr>
      </w:pPr>
    </w:p>
    <w:p w14:paraId="218EF1FE" w14:textId="77777777" w:rsidR="001643A9" w:rsidRDefault="001643A9" w:rsidP="00737B30">
      <w:pPr>
        <w:rPr>
          <w:rFonts w:eastAsia="Times New Roman" w:cs="Times New Roman"/>
          <w:sz w:val="22"/>
          <w:szCs w:val="22"/>
        </w:rPr>
      </w:pPr>
    </w:p>
    <w:p w14:paraId="08E5B4E8" w14:textId="47018D1A" w:rsidR="00737B30" w:rsidRDefault="00737B30" w:rsidP="00737B30">
      <w:pPr>
        <w:rPr>
          <w:rFonts w:eastAsia="Times New Roman" w:cs="Times New Roman"/>
          <w:sz w:val="22"/>
          <w:szCs w:val="22"/>
        </w:rPr>
      </w:pPr>
      <w:r w:rsidRPr="00C71852">
        <w:rPr>
          <w:rFonts w:eastAsia="Times New Roman" w:cs="Times New Roman"/>
          <w:sz w:val="22"/>
          <w:szCs w:val="22"/>
        </w:rPr>
        <w:t>Strikes various current allocation methods related to 911 call costs. Requires a local exchange carrier to pay the cost for recurring monthly service. Requires the program manager to determine the points of ingress and egress and originating service providers to pay the associated costs.</w:t>
      </w:r>
    </w:p>
    <w:p w14:paraId="652E1B81" w14:textId="7565A49C" w:rsidR="00625D75" w:rsidRPr="00C71852" w:rsidRDefault="00625D75" w:rsidP="00737B30">
      <w:pPr>
        <w:rPr>
          <w:rFonts w:eastAsia="Times New Roman" w:cs="Times New Roman"/>
          <w:color w:val="FF0000"/>
          <w:sz w:val="22"/>
          <w:szCs w:val="22"/>
        </w:rPr>
      </w:pPr>
    </w:p>
    <w:p w14:paraId="6F59E2F3" w14:textId="77777777" w:rsidR="00737B30" w:rsidRPr="005832E6" w:rsidRDefault="00737B30" w:rsidP="00737B30">
      <w:pPr>
        <w:jc w:val="both"/>
        <w:rPr>
          <w:b/>
          <w:bCs/>
          <w:sz w:val="22"/>
          <w:szCs w:val="22"/>
        </w:rPr>
      </w:pPr>
    </w:p>
    <w:p w14:paraId="4F824431" w14:textId="42E49AB1" w:rsidR="005939D7" w:rsidRPr="00D50B49" w:rsidRDefault="005939D7" w:rsidP="00737B30">
      <w:pPr>
        <w:rPr>
          <w:rFonts w:eastAsia="Times New Roman" w:cs="Times New Roman"/>
          <w:b/>
          <w:bCs/>
          <w:sz w:val="22"/>
          <w:szCs w:val="22"/>
        </w:rPr>
      </w:pPr>
      <w:r w:rsidRPr="00D50B49">
        <w:rPr>
          <w:rFonts w:eastAsia="Times New Roman" w:cs="Times New Roman"/>
          <w:b/>
          <w:bCs/>
          <w:sz w:val="22"/>
          <w:szCs w:val="22"/>
        </w:rPr>
        <w:t>HSB 186/HF 562-Ems funding</w:t>
      </w:r>
    </w:p>
    <w:p w14:paraId="6D2719D4" w14:textId="60E85AAF" w:rsidR="00D50B49" w:rsidRPr="00D50B49" w:rsidRDefault="00D50B49" w:rsidP="00D50B49">
      <w:pPr>
        <w:rPr>
          <w:rFonts w:ascii="Times New Roman" w:eastAsia="Times New Roman" w:hAnsi="Times New Roman" w:cs="Times New Roman"/>
        </w:rPr>
      </w:pPr>
      <w:r w:rsidRPr="00D50B49">
        <w:rPr>
          <w:rFonts w:ascii="Times New Roman" w:eastAsia="Times New Roman" w:hAnsi="Times New Roman" w:cs="Times New Roman"/>
        </w:rPr>
        <w:t>An Act relating to funding emergency medical services by modifying provisions relating to city emergency medical services districts, benefited emergency medical services  districts, and optional taxes for emergency medical services.</w:t>
      </w:r>
    </w:p>
    <w:p w14:paraId="570F410E" w14:textId="4CD92CA0" w:rsidR="005939D7" w:rsidRPr="00A94917" w:rsidRDefault="00D50B49" w:rsidP="00737B30">
      <w:pPr>
        <w:rPr>
          <w:rFonts w:eastAsia="Times New Roman" w:cs="Times New Roman"/>
          <w:color w:val="FF0000"/>
          <w:sz w:val="22"/>
          <w:szCs w:val="22"/>
        </w:rPr>
      </w:pPr>
      <w:r w:rsidRPr="00A94917">
        <w:rPr>
          <w:rFonts w:eastAsia="Times New Roman" w:cs="Times New Roman"/>
          <w:color w:val="FF0000"/>
          <w:sz w:val="22"/>
          <w:szCs w:val="22"/>
        </w:rPr>
        <w:t xml:space="preserve">House: </w:t>
      </w:r>
      <w:r w:rsidR="00A94917" w:rsidRPr="00A94917">
        <w:rPr>
          <w:rFonts w:eastAsia="Times New Roman" w:cs="Times New Roman"/>
          <w:color w:val="FF0000"/>
          <w:sz w:val="22"/>
          <w:szCs w:val="22"/>
        </w:rPr>
        <w:t>Passed sub and full committee</w:t>
      </w:r>
    </w:p>
    <w:p w14:paraId="4B07CF3E" w14:textId="77777777" w:rsidR="00D50B49" w:rsidRDefault="00D50B49" w:rsidP="00737B30">
      <w:pPr>
        <w:rPr>
          <w:rFonts w:eastAsia="Times New Roman" w:cs="Times New Roman"/>
          <w:sz w:val="22"/>
          <w:szCs w:val="22"/>
        </w:rPr>
      </w:pPr>
    </w:p>
    <w:p w14:paraId="60947ABF" w14:textId="3B35DB43" w:rsidR="005939D7" w:rsidRDefault="005939D7" w:rsidP="00737B30">
      <w:pPr>
        <w:rPr>
          <w:rFonts w:eastAsia="Times New Roman" w:cs="Times New Roman"/>
          <w:sz w:val="22"/>
          <w:szCs w:val="22"/>
        </w:rPr>
      </w:pPr>
    </w:p>
    <w:p w14:paraId="1D248BC6" w14:textId="122278D5" w:rsidR="002914BB" w:rsidRPr="00CD3031" w:rsidRDefault="002914BB" w:rsidP="00737B30">
      <w:pPr>
        <w:rPr>
          <w:rFonts w:eastAsia="Times New Roman" w:cs="Times New Roman"/>
          <w:b/>
          <w:bCs/>
          <w:sz w:val="22"/>
          <w:szCs w:val="22"/>
        </w:rPr>
      </w:pPr>
      <w:r w:rsidRPr="00CD3031">
        <w:rPr>
          <w:rFonts w:eastAsia="Times New Roman" w:cs="Times New Roman"/>
          <w:b/>
          <w:bCs/>
          <w:sz w:val="22"/>
          <w:szCs w:val="22"/>
        </w:rPr>
        <w:t>HF 444- Township Fire Departments</w:t>
      </w:r>
    </w:p>
    <w:p w14:paraId="310451DE" w14:textId="38ED717B" w:rsidR="002914BB" w:rsidRDefault="005939D7" w:rsidP="00737B30">
      <w:pPr>
        <w:rPr>
          <w:rFonts w:eastAsia="Times New Roman" w:cs="Times New Roman"/>
          <w:sz w:val="22"/>
          <w:szCs w:val="22"/>
        </w:rPr>
      </w:pPr>
      <w:r>
        <w:rPr>
          <w:rFonts w:eastAsia="Times New Roman" w:cs="Times New Roman"/>
          <w:sz w:val="22"/>
          <w:szCs w:val="22"/>
        </w:rPr>
        <w:t>Westridge, Wheeler, Oldson</w:t>
      </w:r>
    </w:p>
    <w:p w14:paraId="082746EA" w14:textId="76262863" w:rsidR="005939D7" w:rsidRDefault="005939D7" w:rsidP="00737B30">
      <w:pPr>
        <w:rPr>
          <w:rFonts w:eastAsia="Times New Roman" w:cs="Times New Roman"/>
          <w:color w:val="FF0000"/>
          <w:sz w:val="22"/>
          <w:szCs w:val="22"/>
        </w:rPr>
      </w:pPr>
      <w:r w:rsidRPr="00A94917">
        <w:rPr>
          <w:rFonts w:eastAsia="Times New Roman" w:cs="Times New Roman"/>
          <w:color w:val="FF0000"/>
          <w:sz w:val="22"/>
          <w:szCs w:val="22"/>
        </w:rPr>
        <w:t>Passed subcommittee</w:t>
      </w:r>
    </w:p>
    <w:p w14:paraId="30E850C2" w14:textId="5BEF504A" w:rsidR="00C93302" w:rsidRDefault="00C93302" w:rsidP="00737B30">
      <w:pPr>
        <w:rPr>
          <w:rFonts w:eastAsia="Times New Roman" w:cs="Times New Roman"/>
          <w:sz w:val="22"/>
          <w:szCs w:val="22"/>
        </w:rPr>
      </w:pPr>
      <w:r>
        <w:rPr>
          <w:rFonts w:eastAsia="Times New Roman" w:cs="Times New Roman"/>
          <w:color w:val="FF0000"/>
          <w:sz w:val="22"/>
          <w:szCs w:val="22"/>
        </w:rPr>
        <w:t>Passed full committee</w:t>
      </w:r>
    </w:p>
    <w:p w14:paraId="0AD140BC" w14:textId="08421E28" w:rsidR="00A94917" w:rsidRPr="00A94917" w:rsidRDefault="00A94917" w:rsidP="00A94917">
      <w:pPr>
        <w:rPr>
          <w:rFonts w:ascii="Times New Roman" w:eastAsia="Times New Roman" w:hAnsi="Times New Roman" w:cs="Times New Roman"/>
        </w:rPr>
      </w:pPr>
      <w:r w:rsidRPr="00A94917">
        <w:rPr>
          <w:rFonts w:ascii="Times New Roman" w:eastAsia="Times New Roman" w:hAnsi="Times New Roman" w:cs="Times New Roman"/>
        </w:rPr>
        <w:t>An Act relating to township fire stations by authorizing the use of certain property taxes approved at election for the payment of anticipatory bonds.</w:t>
      </w:r>
    </w:p>
    <w:p w14:paraId="701A7A6F" w14:textId="77777777" w:rsidR="00A94917" w:rsidRDefault="00A94917" w:rsidP="00737B30">
      <w:pPr>
        <w:rPr>
          <w:rFonts w:eastAsia="Times New Roman" w:cs="Times New Roman"/>
          <w:sz w:val="22"/>
          <w:szCs w:val="22"/>
        </w:rPr>
      </w:pPr>
    </w:p>
    <w:p w14:paraId="02562A17" w14:textId="77777777" w:rsidR="00B84BAC" w:rsidRDefault="00737B30" w:rsidP="00737B30">
      <w:pPr>
        <w:rPr>
          <w:rFonts w:eastAsia="Times New Roman" w:cs="Times New Roman"/>
          <w:sz w:val="22"/>
          <w:szCs w:val="22"/>
        </w:rPr>
      </w:pPr>
      <w:r w:rsidRPr="00B22664">
        <w:rPr>
          <w:rFonts w:eastAsia="Times New Roman" w:cs="Times New Roman"/>
          <w:b/>
          <w:bCs/>
          <w:sz w:val="22"/>
          <w:szCs w:val="22"/>
        </w:rPr>
        <w:t>SSB 1140 GOVERNOR’S POLICE/RIOTING PROPOSALS</w:t>
      </w:r>
      <w:r w:rsidRPr="00B22664">
        <w:rPr>
          <w:rFonts w:eastAsia="Times New Roman" w:cs="Times New Roman"/>
          <w:sz w:val="22"/>
          <w:szCs w:val="22"/>
        </w:rPr>
        <w:t xml:space="preserve"> (Judiciary) Dawson (C), Kinney, </w:t>
      </w:r>
    </w:p>
    <w:p w14:paraId="1F143DD7" w14:textId="3CA81C04" w:rsidR="00B84BAC" w:rsidRPr="00B84BAC" w:rsidRDefault="00B84BAC" w:rsidP="00737B30">
      <w:pPr>
        <w:rPr>
          <w:rFonts w:eastAsia="Times New Roman" w:cs="Times New Roman"/>
          <w:color w:val="FF0000"/>
          <w:sz w:val="22"/>
          <w:szCs w:val="22"/>
        </w:rPr>
      </w:pPr>
      <w:r w:rsidRPr="00B84BAC">
        <w:rPr>
          <w:rFonts w:eastAsia="Times New Roman" w:cs="Times New Roman"/>
          <w:color w:val="FF0000"/>
          <w:sz w:val="22"/>
          <w:szCs w:val="22"/>
        </w:rPr>
        <w:t>THIS BILL IS NOT MOVING</w:t>
      </w:r>
    </w:p>
    <w:p w14:paraId="669AD62B" w14:textId="3E996DC0" w:rsidR="00AD068A" w:rsidRDefault="00737B30" w:rsidP="00737B30">
      <w:pPr>
        <w:rPr>
          <w:rFonts w:eastAsia="Times New Roman" w:cs="Times New Roman"/>
          <w:sz w:val="22"/>
          <w:szCs w:val="22"/>
        </w:rPr>
      </w:pPr>
      <w:r w:rsidRPr="00B22664">
        <w:rPr>
          <w:rFonts w:eastAsia="Times New Roman" w:cs="Times New Roman"/>
          <w:sz w:val="22"/>
          <w:szCs w:val="22"/>
        </w:rPr>
        <w:t xml:space="preserve">Zaun Funding: Makes a local government ineligible for state funding, or federal grants through the state, if it reduces the budget for law enforcement, unless this is part of a budget-wide cut or the local government can show sufficient justification for the reduction. Includes specific justifications. CBA: Deems a Regent police officer to be a public safety officer for collective bargaining. Allows public safety employees to form a new union if the officers make less than 30% of the union. Injuries: Allows an officer who is injured on the line of duty to file a civil action against the person who caused the injury, or against a person who filed a false report. Allows damages, court costs and reasonable attorney fees. </w:t>
      </w:r>
    </w:p>
    <w:p w14:paraId="12395D4A" w14:textId="647F62FE" w:rsidR="00737B30" w:rsidRDefault="00737B30" w:rsidP="00737B30">
      <w:pPr>
        <w:rPr>
          <w:rFonts w:eastAsia="Times New Roman" w:cs="Times New Roman"/>
          <w:sz w:val="22"/>
          <w:szCs w:val="22"/>
        </w:rPr>
      </w:pPr>
      <w:r w:rsidRPr="00B22664">
        <w:rPr>
          <w:rFonts w:eastAsia="Times New Roman" w:cs="Times New Roman"/>
          <w:sz w:val="22"/>
          <w:szCs w:val="22"/>
        </w:rPr>
        <w:t xml:space="preserve">Profiling: Creates a Code chapter on racial/ethnic profiling by law enforcement. Prohibits disparate treatment by police, including ethnic and racial profiling. Defines disparate treatment and protects various personal characteristics (race, creed color, origin, ethnicity, gender identity, sexual orientation, disability). Requires data collection for traffic stops and specifies data to be collected. Requires the CJJP to develop a uniform manner of reporting by law enforcement and requires the CJJP to analyze and publish the data. Makes definitions. Requires law enforcement to investigate all violations of disparate treatment. Community Board: Changes the name of the Justice Advisory Board to the Justice &amp; Community Policing Advisory Board and increases the membership and duties. Requires the board to make recommendations about disparate treatment. Facility Access: Makes it a scheduled fine of $135 for a person to ride a bike or skateboard, or similar conveyance, in a fully controlled-access facility. Redaction Fee: Raises the fee for recording transactions in a county by $1 and </w:t>
      </w:r>
    </w:p>
    <w:p w14:paraId="26A1179F" w14:textId="77777777" w:rsidR="00CD3031" w:rsidRDefault="00CD3031" w:rsidP="00737B30">
      <w:pPr>
        <w:rPr>
          <w:rFonts w:eastAsia="Times New Roman" w:cs="Times New Roman"/>
          <w:sz w:val="22"/>
          <w:szCs w:val="22"/>
        </w:rPr>
      </w:pPr>
    </w:p>
    <w:p w14:paraId="50B5717F" w14:textId="77777777" w:rsidR="00CD3031" w:rsidRDefault="00CD3031" w:rsidP="00737B30">
      <w:pPr>
        <w:rPr>
          <w:rFonts w:eastAsia="Times New Roman" w:cs="Times New Roman"/>
          <w:sz w:val="22"/>
          <w:szCs w:val="22"/>
        </w:rPr>
      </w:pPr>
    </w:p>
    <w:p w14:paraId="5337FCAE" w14:textId="77777777" w:rsidR="00CD3031" w:rsidRDefault="00CD3031" w:rsidP="00737B30">
      <w:pPr>
        <w:rPr>
          <w:rFonts w:eastAsia="Times New Roman" w:cs="Times New Roman"/>
          <w:sz w:val="22"/>
          <w:szCs w:val="22"/>
        </w:rPr>
      </w:pPr>
    </w:p>
    <w:p w14:paraId="722A9952" w14:textId="77777777" w:rsidR="00CD3031" w:rsidRDefault="00CD3031" w:rsidP="00737B30">
      <w:pPr>
        <w:rPr>
          <w:rFonts w:eastAsia="Times New Roman" w:cs="Times New Roman"/>
          <w:sz w:val="22"/>
          <w:szCs w:val="22"/>
        </w:rPr>
      </w:pPr>
    </w:p>
    <w:p w14:paraId="6DDF7336" w14:textId="77777777" w:rsidR="00CD3031" w:rsidRDefault="00CD3031" w:rsidP="00737B30">
      <w:pPr>
        <w:rPr>
          <w:rFonts w:eastAsia="Times New Roman" w:cs="Times New Roman"/>
          <w:sz w:val="22"/>
          <w:szCs w:val="22"/>
        </w:rPr>
      </w:pPr>
    </w:p>
    <w:p w14:paraId="1CDFCCBB" w14:textId="77777777" w:rsidR="00CD3031" w:rsidRDefault="00CD3031" w:rsidP="00737B30">
      <w:pPr>
        <w:rPr>
          <w:rFonts w:eastAsia="Times New Roman" w:cs="Times New Roman"/>
          <w:sz w:val="22"/>
          <w:szCs w:val="22"/>
        </w:rPr>
      </w:pPr>
    </w:p>
    <w:p w14:paraId="1F6E7AC6" w14:textId="77777777" w:rsidR="00CD3031" w:rsidRDefault="00CD3031" w:rsidP="00737B30">
      <w:pPr>
        <w:rPr>
          <w:rFonts w:eastAsia="Times New Roman" w:cs="Times New Roman"/>
          <w:sz w:val="22"/>
          <w:szCs w:val="22"/>
        </w:rPr>
      </w:pPr>
    </w:p>
    <w:p w14:paraId="65DD5030" w14:textId="50BDE106" w:rsidR="00A94917" w:rsidRDefault="00737B30" w:rsidP="00737B30">
      <w:pPr>
        <w:rPr>
          <w:rFonts w:eastAsia="Times New Roman" w:cs="Times New Roman"/>
          <w:sz w:val="22"/>
          <w:szCs w:val="22"/>
        </w:rPr>
      </w:pPr>
      <w:r w:rsidRPr="00B22664">
        <w:rPr>
          <w:rFonts w:eastAsia="Times New Roman" w:cs="Times New Roman"/>
          <w:sz w:val="22"/>
          <w:szCs w:val="22"/>
        </w:rPr>
        <w:t xml:space="preserve">scoops the money for redactions of information about police, judges and prosecutors in documents. </w:t>
      </w:r>
      <w:r w:rsidRPr="00B22664">
        <w:rPr>
          <w:rFonts w:eastAsia="Times New Roman" w:cs="Times New Roman"/>
          <w:color w:val="FF0000"/>
          <w:sz w:val="22"/>
          <w:szCs w:val="22"/>
        </w:rPr>
        <w:t>Peer Counseling: Includes the communications between civilian employees of a law enforcement agency or fire department and a peer counselor in the confidentiality protections for communications with those counselors</w:t>
      </w:r>
      <w:r w:rsidRPr="00B22664">
        <w:rPr>
          <w:rFonts w:eastAsia="Times New Roman" w:cs="Times New Roman"/>
          <w:color w:val="000000" w:themeColor="text1"/>
          <w:sz w:val="22"/>
          <w:szCs w:val="22"/>
        </w:rPr>
        <w:t xml:space="preserve">. </w:t>
      </w:r>
      <w:r w:rsidRPr="00B22664">
        <w:rPr>
          <w:rFonts w:eastAsia="Times New Roman" w:cs="Times New Roman"/>
          <w:sz w:val="22"/>
          <w:szCs w:val="22"/>
        </w:rPr>
        <w:t xml:space="preserve">Lasers: Defines pointing a laser at </w:t>
      </w:r>
    </w:p>
    <w:p w14:paraId="66BD0D60" w14:textId="6724F3E7" w:rsidR="00737B30" w:rsidRPr="00B22664" w:rsidRDefault="00737B30" w:rsidP="00737B30">
      <w:pPr>
        <w:rPr>
          <w:rFonts w:eastAsia="Times New Roman" w:cs="Times New Roman"/>
          <w:color w:val="FF0000"/>
          <w:sz w:val="22"/>
          <w:szCs w:val="22"/>
        </w:rPr>
      </w:pPr>
      <w:r w:rsidRPr="00B22664">
        <w:rPr>
          <w:rFonts w:eastAsia="Times New Roman" w:cs="Times New Roman"/>
          <w:sz w:val="22"/>
          <w:szCs w:val="22"/>
        </w:rPr>
        <w:t xml:space="preserve">someone with the intent to cause or injure the person an assault. Makes exceptions for law enforcement, medical personnel and laser tag. Crimes: </w:t>
      </w:r>
      <w:r w:rsidRPr="00B22664">
        <w:rPr>
          <w:rFonts w:eastAsia="Times New Roman" w:cs="Times New Roman"/>
          <w:color w:val="FF0000"/>
          <w:sz w:val="22"/>
          <w:szCs w:val="22"/>
        </w:rPr>
        <w:t xml:space="preserve">Makes bias-motivated harassment of a law enforcement officer, prison or jail employer, fire fighters, and similar employees a Class D or Class C felony, depending on damages and injuries. Creates 2nd degree criminal mischief and makes it a Class D felony. </w:t>
      </w:r>
      <w:r w:rsidRPr="00B22664">
        <w:rPr>
          <w:rFonts w:eastAsia="Times New Roman" w:cs="Times New Roman"/>
          <w:sz w:val="22"/>
          <w:szCs w:val="22"/>
        </w:rPr>
        <w:t>Makes rioting a Class D felony. Makes unlawful assembly an aggravated misdemeanor. Establishes disorderly conduct offenses ranging from a serious misdemeanor to a Class C felony for blocking roads, streets or sidewalks, depending on circumstances, damages and injuries. Requires a person arrested for criminal mischief to be held for at least 24 hours. Requires the court to make written findings that the defendant is not likely to resume the criminal behavior causing the arrest if released. (Governor)</w:t>
      </w:r>
    </w:p>
    <w:p w14:paraId="7DB70BE4" w14:textId="77777777" w:rsidR="00737B30" w:rsidRDefault="00737B30" w:rsidP="00737B30">
      <w:pPr>
        <w:jc w:val="both"/>
        <w:rPr>
          <w:rFonts w:asciiTheme="majorHAnsi" w:hAnsiTheme="majorHAnsi"/>
        </w:rPr>
      </w:pPr>
    </w:p>
    <w:p w14:paraId="725018DE" w14:textId="77777777" w:rsidR="00737B30" w:rsidRDefault="00737B30" w:rsidP="00737B30">
      <w:pPr>
        <w:jc w:val="both"/>
        <w:rPr>
          <w:rFonts w:asciiTheme="majorHAnsi" w:hAnsiTheme="majorHAnsi"/>
        </w:rPr>
      </w:pPr>
      <w:r>
        <w:rPr>
          <w:rFonts w:asciiTheme="majorHAnsi" w:hAnsiTheme="majorHAnsi"/>
        </w:rPr>
        <w:t>Remember you can contact your legislator by emailing them at:</w:t>
      </w:r>
    </w:p>
    <w:p w14:paraId="05D70459" w14:textId="77777777" w:rsidR="00737B30" w:rsidRPr="00530D31" w:rsidRDefault="00737B30" w:rsidP="00737B30">
      <w:pPr>
        <w:jc w:val="both"/>
        <w:rPr>
          <w:rFonts w:asciiTheme="majorHAnsi" w:hAnsiTheme="majorHAnsi"/>
          <w:color w:val="000000"/>
        </w:rPr>
      </w:pPr>
      <w:r w:rsidRPr="00530D31">
        <w:rPr>
          <w:rFonts w:asciiTheme="majorHAnsi" w:hAnsiTheme="majorHAnsi"/>
          <w:color w:val="000000"/>
          <w:u w:val="single"/>
        </w:rPr>
        <w:t xml:space="preserve">First name.last </w:t>
      </w:r>
      <w:hyperlink r:id="rId7" w:history="1">
        <w:r w:rsidRPr="00530D31">
          <w:rPr>
            <w:rStyle w:val="Hyperlink"/>
            <w:rFonts w:asciiTheme="majorHAnsi" w:hAnsiTheme="majorHAnsi"/>
            <w:color w:val="000000"/>
          </w:rPr>
          <w:t>name@legis.iowa.gov</w:t>
        </w:r>
      </w:hyperlink>
    </w:p>
    <w:p w14:paraId="24CE7C03" w14:textId="77777777" w:rsidR="00737B30" w:rsidRDefault="00737B30" w:rsidP="00737B30">
      <w:pPr>
        <w:jc w:val="both"/>
        <w:rPr>
          <w:rFonts w:asciiTheme="majorHAnsi" w:hAnsiTheme="majorHAnsi"/>
        </w:rPr>
      </w:pPr>
    </w:p>
    <w:p w14:paraId="207842FA" w14:textId="77777777" w:rsidR="00737B30" w:rsidRDefault="00737B30" w:rsidP="00737B30">
      <w:pPr>
        <w:jc w:val="both"/>
        <w:rPr>
          <w:rFonts w:asciiTheme="majorHAnsi" w:hAnsiTheme="majorHAnsi"/>
        </w:rPr>
      </w:pPr>
      <w:r>
        <w:rPr>
          <w:rFonts w:asciiTheme="majorHAnsi" w:hAnsiTheme="majorHAnsi"/>
        </w:rPr>
        <w:t>As always, feel free to contact us if you have any questions.</w:t>
      </w:r>
    </w:p>
    <w:p w14:paraId="40AE3A07" w14:textId="77777777" w:rsidR="00737B30" w:rsidRDefault="00737B30" w:rsidP="00737B30">
      <w:pPr>
        <w:jc w:val="both"/>
        <w:rPr>
          <w:rFonts w:asciiTheme="majorHAnsi" w:hAnsiTheme="majorHAnsi"/>
        </w:rPr>
      </w:pPr>
      <w:hyperlink r:id="rId8" w:history="1">
        <w:r w:rsidRPr="00C41847">
          <w:rPr>
            <w:rStyle w:val="Hyperlink"/>
            <w:rFonts w:asciiTheme="majorHAnsi" w:hAnsiTheme="majorHAnsi"/>
          </w:rPr>
          <w:t>Pedersonconsulting@gmail.com</w:t>
        </w:r>
      </w:hyperlink>
    </w:p>
    <w:p w14:paraId="76F4E3C6" w14:textId="6C7787E1" w:rsidR="00737B30" w:rsidRDefault="00737B30" w:rsidP="00737B30">
      <w:pPr>
        <w:jc w:val="both"/>
        <w:rPr>
          <w:rFonts w:asciiTheme="majorHAnsi" w:hAnsiTheme="majorHAnsi"/>
        </w:rPr>
      </w:pPr>
    </w:p>
    <w:p w14:paraId="49ECE963" w14:textId="77777777" w:rsidR="00AD068A" w:rsidRDefault="00AD068A" w:rsidP="00AD068A">
      <w:pPr>
        <w:jc w:val="both"/>
        <w:rPr>
          <w:rFonts w:ascii="Times New Roman" w:hAnsi="Times New Roman" w:cs="Times New Roman"/>
          <w:b/>
          <w:bCs/>
          <w:color w:val="FF0000"/>
          <w:sz w:val="22"/>
          <w:szCs w:val="22"/>
        </w:rPr>
      </w:pPr>
    </w:p>
    <w:p w14:paraId="42416548" w14:textId="77777777" w:rsidR="00AD068A" w:rsidRDefault="00AD068A" w:rsidP="00AD068A">
      <w:pPr>
        <w:jc w:val="both"/>
        <w:rPr>
          <w:rFonts w:ascii="Times New Roman" w:hAnsi="Times New Roman" w:cs="Times New Roman"/>
          <w:b/>
          <w:bCs/>
          <w:sz w:val="22"/>
          <w:szCs w:val="22"/>
          <w:u w:val="single"/>
        </w:rPr>
      </w:pPr>
    </w:p>
    <w:p w14:paraId="5DCF06CE" w14:textId="77777777" w:rsidR="00AD068A" w:rsidRDefault="00AD068A" w:rsidP="00AD068A">
      <w:pPr>
        <w:jc w:val="both"/>
        <w:rPr>
          <w:rFonts w:ascii="Times New Roman" w:hAnsi="Times New Roman" w:cs="Times New Roman"/>
          <w:sz w:val="22"/>
          <w:szCs w:val="22"/>
        </w:rPr>
      </w:pPr>
    </w:p>
    <w:p w14:paraId="6A44ECF7" w14:textId="77777777" w:rsidR="00AD068A" w:rsidRDefault="00AD068A" w:rsidP="00AD068A">
      <w:pPr>
        <w:jc w:val="both"/>
        <w:rPr>
          <w:rFonts w:ascii="Times New Roman" w:hAnsi="Times New Roman" w:cs="Times New Roman"/>
          <w:sz w:val="22"/>
          <w:szCs w:val="22"/>
        </w:rPr>
      </w:pPr>
    </w:p>
    <w:p w14:paraId="7143C1A7" w14:textId="77777777" w:rsidR="00AD068A" w:rsidRDefault="00AD068A" w:rsidP="00AD068A">
      <w:pPr>
        <w:jc w:val="both"/>
        <w:rPr>
          <w:rFonts w:ascii="Times New Roman" w:hAnsi="Times New Roman" w:cs="Times New Roman"/>
          <w:sz w:val="22"/>
          <w:szCs w:val="22"/>
        </w:rPr>
      </w:pPr>
    </w:p>
    <w:p w14:paraId="4F692285" w14:textId="77777777" w:rsidR="00AD068A" w:rsidRDefault="00AD068A" w:rsidP="00AD068A">
      <w:pPr>
        <w:jc w:val="both"/>
        <w:rPr>
          <w:rFonts w:ascii="Times New Roman" w:hAnsi="Times New Roman" w:cs="Times New Roman"/>
          <w:sz w:val="22"/>
          <w:szCs w:val="22"/>
        </w:rPr>
      </w:pPr>
    </w:p>
    <w:p w14:paraId="0F5E3617" w14:textId="77777777" w:rsidR="00AD068A" w:rsidRDefault="00AD068A" w:rsidP="00AD068A">
      <w:pPr>
        <w:jc w:val="both"/>
        <w:rPr>
          <w:rFonts w:ascii="Times New Roman" w:hAnsi="Times New Roman" w:cs="Times New Roman"/>
          <w:sz w:val="22"/>
          <w:szCs w:val="22"/>
        </w:rPr>
      </w:pPr>
    </w:p>
    <w:p w14:paraId="40A4C38A" w14:textId="77777777" w:rsidR="00AD068A" w:rsidRPr="00573134" w:rsidRDefault="00AD068A" w:rsidP="00737B30">
      <w:pPr>
        <w:jc w:val="both"/>
        <w:rPr>
          <w:rFonts w:asciiTheme="majorHAnsi" w:hAnsiTheme="majorHAnsi"/>
        </w:rPr>
      </w:pPr>
    </w:p>
    <w:p w14:paraId="0BE868FB" w14:textId="2BD31CD7" w:rsidR="00491C61" w:rsidRPr="00573134" w:rsidRDefault="00491C61" w:rsidP="00573134">
      <w:pPr>
        <w:jc w:val="both"/>
        <w:rPr>
          <w:rFonts w:asciiTheme="majorHAnsi" w:hAnsiTheme="majorHAnsi"/>
        </w:rPr>
      </w:pPr>
    </w:p>
    <w:sectPr w:rsidR="00491C61" w:rsidRPr="00573134" w:rsidSect="006B3D1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554A4" w14:textId="77777777" w:rsidR="00CB3037" w:rsidRDefault="00CB3037" w:rsidP="00573134">
      <w:r>
        <w:separator/>
      </w:r>
    </w:p>
  </w:endnote>
  <w:endnote w:type="continuationSeparator" w:id="0">
    <w:p w14:paraId="4259AEFD" w14:textId="77777777" w:rsidR="00CB3037" w:rsidRDefault="00CB3037" w:rsidP="0057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8658E" w14:textId="77777777" w:rsidR="00B84BAC" w:rsidRDefault="00B84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1B80A" w14:textId="77777777" w:rsidR="00B84BAC" w:rsidRDefault="00B84B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25E83" w14:textId="77777777" w:rsidR="00B84BAC" w:rsidRDefault="00B84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D5B54" w14:textId="77777777" w:rsidR="00CB3037" w:rsidRDefault="00CB3037" w:rsidP="00573134">
      <w:r>
        <w:separator/>
      </w:r>
    </w:p>
  </w:footnote>
  <w:footnote w:type="continuationSeparator" w:id="0">
    <w:p w14:paraId="7026567E" w14:textId="77777777" w:rsidR="00CB3037" w:rsidRDefault="00CB3037" w:rsidP="00573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F4867" w14:textId="77777777" w:rsidR="00B84BAC" w:rsidRDefault="00B84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1961B" w14:textId="77777777" w:rsidR="00B84BAC" w:rsidRDefault="00B84BAC">
    <w:pPr>
      <w:pStyle w:val="Header"/>
    </w:pPr>
    <w:r>
      <w:rPr>
        <w:noProof/>
      </w:rPr>
      <w:drawing>
        <wp:anchor distT="0" distB="0" distL="114300" distR="114300" simplePos="0" relativeHeight="251658240" behindDoc="1" locked="0" layoutInCell="1" allowOverlap="1" wp14:anchorId="0C0A664F" wp14:editId="0603A5AA">
          <wp:simplePos x="0" y="0"/>
          <wp:positionH relativeFrom="margin">
            <wp:posOffset>-1143000</wp:posOffset>
          </wp:positionH>
          <wp:positionV relativeFrom="margin">
            <wp:posOffset>-904875</wp:posOffset>
          </wp:positionV>
          <wp:extent cx="7791183" cy="10082707"/>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 Letterhead.jpg"/>
                  <pic:cNvPicPr/>
                </pic:nvPicPr>
                <pic:blipFill>
                  <a:blip r:embed="rId1"/>
                  <a:stretch>
                    <a:fillRect/>
                  </a:stretch>
                </pic:blipFill>
                <pic:spPr>
                  <a:xfrm>
                    <a:off x="0" y="0"/>
                    <a:ext cx="7791183" cy="1008270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B57CC" w14:textId="77777777" w:rsidR="00B84BAC" w:rsidRDefault="00B84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D270F"/>
    <w:multiLevelType w:val="multilevel"/>
    <w:tmpl w:val="459A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265F2"/>
    <w:multiLevelType w:val="hybridMultilevel"/>
    <w:tmpl w:val="FBDA5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E9"/>
    <w:rsid w:val="00083F0C"/>
    <w:rsid w:val="000A5B00"/>
    <w:rsid w:val="000C7B95"/>
    <w:rsid w:val="000E5C8F"/>
    <w:rsid w:val="001643A9"/>
    <w:rsid w:val="002914BB"/>
    <w:rsid w:val="00360336"/>
    <w:rsid w:val="00387531"/>
    <w:rsid w:val="00453882"/>
    <w:rsid w:val="00487C11"/>
    <w:rsid w:val="00491C61"/>
    <w:rsid w:val="005037E9"/>
    <w:rsid w:val="00573134"/>
    <w:rsid w:val="005939D7"/>
    <w:rsid w:val="005A6CAA"/>
    <w:rsid w:val="00625D75"/>
    <w:rsid w:val="006B3D10"/>
    <w:rsid w:val="006F7791"/>
    <w:rsid w:val="00737B30"/>
    <w:rsid w:val="00786C5A"/>
    <w:rsid w:val="008116C4"/>
    <w:rsid w:val="008D418A"/>
    <w:rsid w:val="00926A87"/>
    <w:rsid w:val="00946D48"/>
    <w:rsid w:val="009639E0"/>
    <w:rsid w:val="009F7430"/>
    <w:rsid w:val="00A202A9"/>
    <w:rsid w:val="00A70984"/>
    <w:rsid w:val="00A94917"/>
    <w:rsid w:val="00AC702C"/>
    <w:rsid w:val="00AD068A"/>
    <w:rsid w:val="00B3031A"/>
    <w:rsid w:val="00B84BAC"/>
    <w:rsid w:val="00BC76EE"/>
    <w:rsid w:val="00C325AE"/>
    <w:rsid w:val="00C93302"/>
    <w:rsid w:val="00CB3037"/>
    <w:rsid w:val="00CB3F2D"/>
    <w:rsid w:val="00CD3031"/>
    <w:rsid w:val="00D50B49"/>
    <w:rsid w:val="00E1253E"/>
    <w:rsid w:val="00E145BF"/>
    <w:rsid w:val="00E765C5"/>
    <w:rsid w:val="00ED1CA3"/>
    <w:rsid w:val="00EE3F9A"/>
    <w:rsid w:val="00EF7530"/>
    <w:rsid w:val="00F45AA3"/>
    <w:rsid w:val="00F6229B"/>
    <w:rsid w:val="00FA558A"/>
    <w:rsid w:val="00FA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5B587"/>
  <w14:defaultImageDpi w14:val="300"/>
  <w15:docId w15:val="{E4AFD5CE-A331-F54D-B58D-35C1CB96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134"/>
    <w:pPr>
      <w:tabs>
        <w:tab w:val="center" w:pos="4680"/>
        <w:tab w:val="right" w:pos="9360"/>
      </w:tabs>
    </w:pPr>
  </w:style>
  <w:style w:type="character" w:customStyle="1" w:styleId="HeaderChar">
    <w:name w:val="Header Char"/>
    <w:basedOn w:val="DefaultParagraphFont"/>
    <w:link w:val="Header"/>
    <w:uiPriority w:val="99"/>
    <w:rsid w:val="00573134"/>
  </w:style>
  <w:style w:type="paragraph" w:styleId="Footer">
    <w:name w:val="footer"/>
    <w:basedOn w:val="Normal"/>
    <w:link w:val="FooterChar"/>
    <w:uiPriority w:val="99"/>
    <w:unhideWhenUsed/>
    <w:rsid w:val="00573134"/>
    <w:pPr>
      <w:tabs>
        <w:tab w:val="center" w:pos="4680"/>
        <w:tab w:val="right" w:pos="9360"/>
      </w:tabs>
    </w:pPr>
  </w:style>
  <w:style w:type="character" w:customStyle="1" w:styleId="FooterChar">
    <w:name w:val="Footer Char"/>
    <w:basedOn w:val="DefaultParagraphFont"/>
    <w:link w:val="Footer"/>
    <w:uiPriority w:val="99"/>
    <w:rsid w:val="00573134"/>
  </w:style>
  <w:style w:type="character" w:styleId="Hyperlink">
    <w:name w:val="Hyperlink"/>
    <w:basedOn w:val="DefaultParagraphFont"/>
    <w:uiPriority w:val="99"/>
    <w:unhideWhenUsed/>
    <w:rsid w:val="00737B30"/>
    <w:rPr>
      <w:color w:val="0000FF" w:themeColor="hyperlink"/>
      <w:u w:val="single"/>
    </w:rPr>
  </w:style>
  <w:style w:type="paragraph" w:styleId="BalloonText">
    <w:name w:val="Balloon Text"/>
    <w:basedOn w:val="Normal"/>
    <w:link w:val="BalloonTextChar"/>
    <w:uiPriority w:val="99"/>
    <w:semiHidden/>
    <w:unhideWhenUsed/>
    <w:rsid w:val="00E765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65C5"/>
    <w:rPr>
      <w:rFonts w:ascii="Times New Roman" w:hAnsi="Times New Roman" w:cs="Times New Roman"/>
      <w:sz w:val="18"/>
      <w:szCs w:val="18"/>
    </w:rPr>
  </w:style>
  <w:style w:type="paragraph" w:styleId="NormalWeb">
    <w:name w:val="Normal (Web)"/>
    <w:basedOn w:val="Normal"/>
    <w:uiPriority w:val="99"/>
    <w:semiHidden/>
    <w:unhideWhenUsed/>
    <w:rsid w:val="00AD068A"/>
    <w:pPr>
      <w:spacing w:before="100" w:beforeAutospacing="1" w:after="100" w:afterAutospacing="1"/>
    </w:pPr>
    <w:rPr>
      <w:rFonts w:ascii="Times New Roman" w:eastAsia="Times New Roman" w:hAnsi="Times New Roman" w:cs="Times New Roman"/>
    </w:rPr>
  </w:style>
  <w:style w:type="character" w:customStyle="1" w:styleId="t">
    <w:name w:val="t"/>
    <w:basedOn w:val="DefaultParagraphFont"/>
    <w:rsid w:val="00083F0C"/>
  </w:style>
  <w:style w:type="paragraph" w:styleId="ListParagraph">
    <w:name w:val="List Paragraph"/>
    <w:basedOn w:val="Normal"/>
    <w:uiPriority w:val="34"/>
    <w:qFormat/>
    <w:rsid w:val="00B84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7137">
      <w:bodyDiv w:val="1"/>
      <w:marLeft w:val="0"/>
      <w:marRight w:val="0"/>
      <w:marTop w:val="0"/>
      <w:marBottom w:val="0"/>
      <w:divBdr>
        <w:top w:val="none" w:sz="0" w:space="0" w:color="auto"/>
        <w:left w:val="none" w:sz="0" w:space="0" w:color="auto"/>
        <w:bottom w:val="none" w:sz="0" w:space="0" w:color="auto"/>
        <w:right w:val="none" w:sz="0" w:space="0" w:color="auto"/>
      </w:divBdr>
    </w:div>
    <w:div w:id="190728552">
      <w:bodyDiv w:val="1"/>
      <w:marLeft w:val="0"/>
      <w:marRight w:val="0"/>
      <w:marTop w:val="0"/>
      <w:marBottom w:val="0"/>
      <w:divBdr>
        <w:top w:val="none" w:sz="0" w:space="0" w:color="auto"/>
        <w:left w:val="none" w:sz="0" w:space="0" w:color="auto"/>
        <w:bottom w:val="none" w:sz="0" w:space="0" w:color="auto"/>
        <w:right w:val="none" w:sz="0" w:space="0" w:color="auto"/>
      </w:divBdr>
    </w:div>
    <w:div w:id="289751007">
      <w:bodyDiv w:val="1"/>
      <w:marLeft w:val="0"/>
      <w:marRight w:val="0"/>
      <w:marTop w:val="0"/>
      <w:marBottom w:val="0"/>
      <w:divBdr>
        <w:top w:val="none" w:sz="0" w:space="0" w:color="auto"/>
        <w:left w:val="none" w:sz="0" w:space="0" w:color="auto"/>
        <w:bottom w:val="none" w:sz="0" w:space="0" w:color="auto"/>
        <w:right w:val="none" w:sz="0" w:space="0" w:color="auto"/>
      </w:divBdr>
    </w:div>
    <w:div w:id="306781536">
      <w:bodyDiv w:val="1"/>
      <w:marLeft w:val="0"/>
      <w:marRight w:val="0"/>
      <w:marTop w:val="0"/>
      <w:marBottom w:val="0"/>
      <w:divBdr>
        <w:top w:val="none" w:sz="0" w:space="0" w:color="auto"/>
        <w:left w:val="none" w:sz="0" w:space="0" w:color="auto"/>
        <w:bottom w:val="none" w:sz="0" w:space="0" w:color="auto"/>
        <w:right w:val="none" w:sz="0" w:space="0" w:color="auto"/>
      </w:divBdr>
    </w:div>
    <w:div w:id="350837115">
      <w:bodyDiv w:val="1"/>
      <w:marLeft w:val="0"/>
      <w:marRight w:val="0"/>
      <w:marTop w:val="0"/>
      <w:marBottom w:val="0"/>
      <w:divBdr>
        <w:top w:val="none" w:sz="0" w:space="0" w:color="auto"/>
        <w:left w:val="none" w:sz="0" w:space="0" w:color="auto"/>
        <w:bottom w:val="none" w:sz="0" w:space="0" w:color="auto"/>
        <w:right w:val="none" w:sz="0" w:space="0" w:color="auto"/>
      </w:divBdr>
    </w:div>
    <w:div w:id="509954228">
      <w:bodyDiv w:val="1"/>
      <w:marLeft w:val="0"/>
      <w:marRight w:val="0"/>
      <w:marTop w:val="0"/>
      <w:marBottom w:val="0"/>
      <w:divBdr>
        <w:top w:val="none" w:sz="0" w:space="0" w:color="auto"/>
        <w:left w:val="none" w:sz="0" w:space="0" w:color="auto"/>
        <w:bottom w:val="none" w:sz="0" w:space="0" w:color="auto"/>
        <w:right w:val="none" w:sz="0" w:space="0" w:color="auto"/>
      </w:divBdr>
      <w:divsChild>
        <w:div w:id="685517907">
          <w:marLeft w:val="0"/>
          <w:marRight w:val="0"/>
          <w:marTop w:val="0"/>
          <w:marBottom w:val="0"/>
          <w:divBdr>
            <w:top w:val="none" w:sz="0" w:space="0" w:color="auto"/>
            <w:left w:val="none" w:sz="0" w:space="0" w:color="auto"/>
            <w:bottom w:val="none" w:sz="0" w:space="0" w:color="auto"/>
            <w:right w:val="none" w:sz="0" w:space="0" w:color="auto"/>
          </w:divBdr>
        </w:div>
        <w:div w:id="2062484141">
          <w:marLeft w:val="0"/>
          <w:marRight w:val="0"/>
          <w:marTop w:val="0"/>
          <w:marBottom w:val="0"/>
          <w:divBdr>
            <w:top w:val="none" w:sz="0" w:space="0" w:color="auto"/>
            <w:left w:val="none" w:sz="0" w:space="0" w:color="auto"/>
            <w:bottom w:val="none" w:sz="0" w:space="0" w:color="auto"/>
            <w:right w:val="none" w:sz="0" w:space="0" w:color="auto"/>
          </w:divBdr>
        </w:div>
        <w:div w:id="1101531217">
          <w:marLeft w:val="0"/>
          <w:marRight w:val="0"/>
          <w:marTop w:val="0"/>
          <w:marBottom w:val="0"/>
          <w:divBdr>
            <w:top w:val="none" w:sz="0" w:space="0" w:color="auto"/>
            <w:left w:val="none" w:sz="0" w:space="0" w:color="auto"/>
            <w:bottom w:val="none" w:sz="0" w:space="0" w:color="auto"/>
            <w:right w:val="none" w:sz="0" w:space="0" w:color="auto"/>
          </w:divBdr>
        </w:div>
      </w:divsChild>
    </w:div>
    <w:div w:id="1863665487">
      <w:bodyDiv w:val="1"/>
      <w:marLeft w:val="0"/>
      <w:marRight w:val="0"/>
      <w:marTop w:val="0"/>
      <w:marBottom w:val="0"/>
      <w:divBdr>
        <w:top w:val="none" w:sz="0" w:space="0" w:color="auto"/>
        <w:left w:val="none" w:sz="0" w:space="0" w:color="auto"/>
        <w:bottom w:val="none" w:sz="0" w:space="0" w:color="auto"/>
        <w:right w:val="none" w:sz="0" w:space="0" w:color="auto"/>
      </w:divBdr>
    </w:div>
    <w:div w:id="2084256032">
      <w:bodyDiv w:val="1"/>
      <w:marLeft w:val="0"/>
      <w:marRight w:val="0"/>
      <w:marTop w:val="0"/>
      <w:marBottom w:val="0"/>
      <w:divBdr>
        <w:top w:val="none" w:sz="0" w:space="0" w:color="auto"/>
        <w:left w:val="none" w:sz="0" w:space="0" w:color="auto"/>
        <w:bottom w:val="none" w:sz="0" w:space="0" w:color="auto"/>
        <w:right w:val="none" w:sz="0" w:space="0" w:color="auto"/>
      </w:divBdr>
    </w:div>
    <w:div w:id="2099476282">
      <w:bodyDiv w:val="1"/>
      <w:marLeft w:val="0"/>
      <w:marRight w:val="0"/>
      <w:marTop w:val="0"/>
      <w:marBottom w:val="0"/>
      <w:divBdr>
        <w:top w:val="none" w:sz="0" w:space="0" w:color="auto"/>
        <w:left w:val="none" w:sz="0" w:space="0" w:color="auto"/>
        <w:bottom w:val="none" w:sz="0" w:space="0" w:color="auto"/>
        <w:right w:val="none" w:sz="0" w:space="0" w:color="auto"/>
      </w:divBdr>
      <w:divsChild>
        <w:div w:id="1662192696">
          <w:marLeft w:val="0"/>
          <w:marRight w:val="0"/>
          <w:marTop w:val="0"/>
          <w:marBottom w:val="0"/>
          <w:divBdr>
            <w:top w:val="none" w:sz="0" w:space="0" w:color="auto"/>
            <w:left w:val="none" w:sz="0" w:space="0" w:color="auto"/>
            <w:bottom w:val="none" w:sz="0" w:space="0" w:color="auto"/>
            <w:right w:val="none" w:sz="0" w:space="0" w:color="auto"/>
          </w:divBdr>
        </w:div>
        <w:div w:id="1276716319">
          <w:marLeft w:val="0"/>
          <w:marRight w:val="0"/>
          <w:marTop w:val="0"/>
          <w:marBottom w:val="0"/>
          <w:divBdr>
            <w:top w:val="none" w:sz="0" w:space="0" w:color="auto"/>
            <w:left w:val="none" w:sz="0" w:space="0" w:color="auto"/>
            <w:bottom w:val="none" w:sz="0" w:space="0" w:color="auto"/>
            <w:right w:val="none" w:sz="0" w:space="0" w:color="auto"/>
          </w:divBdr>
        </w:div>
        <w:div w:id="5837590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ersonconsulting@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ame@legis.iowa.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2021-02-25T21:54:00Z</dcterms:created>
  <dcterms:modified xsi:type="dcterms:W3CDTF">2021-02-28T13:59:00Z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9a9fb5-8459-489b-9937-9305db2d4a1e_Enabled">
    <vt:lpwstr>True</vt:lpwstr>
  </property>
  <property fmtid="{D5CDD505-2E9C-101B-9397-08002B2CF9AE}" pid="3" name="MSIP_Label_af9a9fb5-8459-489b-9937-9305db2d4a1e_SiteId">
    <vt:lpwstr>08b82c73-ecf6-44a9-8c2f-82dc434cdbf6</vt:lpwstr>
  </property>
  <property fmtid="{D5CDD505-2E9C-101B-9397-08002B2CF9AE}" pid="4" name="MSIP_Label_af9a9fb5-8459-489b-9937-9305db2d4a1e_Ref">
    <vt:lpwstr>https://api.informationprotection.azure.com/api/08b82c73-ecf6-44a9-8c2f-82dc434cdbf6</vt:lpwstr>
  </property>
  <property fmtid="{D5CDD505-2E9C-101B-9397-08002B2CF9AE}" pid="5" name="MSIP_Label_af9a9fb5-8459-489b-9937-9305db2d4a1e_SetBy">
    <vt:lpwstr>AInhelder@holmesmurphy.com</vt:lpwstr>
  </property>
  <property fmtid="{D5CDD505-2E9C-101B-9397-08002B2CF9AE}" pid="6" name="MSIP_Label_af9a9fb5-8459-489b-9937-9305db2d4a1e_SetDate">
    <vt:lpwstr>2017-10-10T11:34:09.4136844-05:00</vt:lpwstr>
  </property>
  <property fmtid="{D5CDD505-2E9C-101B-9397-08002B2CF9AE}" pid="7" name="MSIP_Label_af9a9fb5-8459-489b-9937-9305db2d4a1e_Name">
    <vt:lpwstr>Public</vt:lpwstr>
  </property>
  <property fmtid="{D5CDD505-2E9C-101B-9397-08002B2CF9AE}" pid="8" name="MSIP_Label_af9a9fb5-8459-489b-9937-9305db2d4a1e_Application">
    <vt:lpwstr>Microsoft Azure Information Protection</vt:lpwstr>
  </property>
  <property fmtid="{D5CDD505-2E9C-101B-9397-08002B2CF9AE}" pid="9" name="MSIP_Label_af9a9fb5-8459-489b-9937-9305db2d4a1e_Extended_MSFT_Method">
    <vt:lpwstr>Automatic</vt:lpwstr>
  </property>
  <property fmtid="{D5CDD505-2E9C-101B-9397-08002B2CF9AE}" pid="10" name="Sensitivity">
    <vt:lpwstr>Public</vt:lpwstr>
  </property>
</Properties>
</file>